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C9" w:rsidRPr="00E31346" w:rsidRDefault="006C20C9" w:rsidP="006C20C9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bookmarkStart w:id="0" w:name="_GoBack"/>
      <w:bookmarkEnd w:id="0"/>
      <w:r w:rsidRPr="00E31346">
        <w:t>повышение мастерства учителей;</w:t>
      </w:r>
    </w:p>
    <w:p w:rsidR="006C20C9" w:rsidRPr="00E31346" w:rsidRDefault="006C20C9" w:rsidP="006C20C9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E31346">
        <w:t>улучшение качества образования.</w:t>
      </w:r>
    </w:p>
    <w:p w:rsidR="006C20C9" w:rsidRDefault="006C20C9" w:rsidP="006C20C9">
      <w:pPr>
        <w:pStyle w:val="3"/>
        <w:jc w:val="both"/>
        <w:rPr>
          <w:sz w:val="24"/>
          <w:szCs w:val="24"/>
        </w:rPr>
      </w:pPr>
      <w:r w:rsidRPr="002D61D2">
        <w:rPr>
          <w:b w:val="0"/>
          <w:sz w:val="24"/>
          <w:szCs w:val="24"/>
        </w:rPr>
        <w:t xml:space="preserve">2.2. </w:t>
      </w:r>
      <w:r w:rsidRPr="00704BDA">
        <w:rPr>
          <w:sz w:val="24"/>
          <w:szCs w:val="24"/>
        </w:rPr>
        <w:t>Задачами мониторинга качества образования являются:</w:t>
      </w:r>
    </w:p>
    <w:p w:rsidR="006C20C9" w:rsidRDefault="006C20C9" w:rsidP="006C20C9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D61D2">
        <w:rPr>
          <w:b w:val="0"/>
          <w:sz w:val="24"/>
          <w:szCs w:val="24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6C20C9" w:rsidRPr="00704BDA" w:rsidRDefault="006C20C9" w:rsidP="006C20C9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sz w:val="24"/>
          <w:szCs w:val="24"/>
        </w:rPr>
      </w:pPr>
      <w:r w:rsidRPr="00704BDA">
        <w:rPr>
          <w:b w:val="0"/>
          <w:sz w:val="24"/>
          <w:szCs w:val="24"/>
        </w:rPr>
        <w:t>осуществление контроля за исполнением законодательства в образовании разных уровней и решений педсоветов школы</w:t>
      </w:r>
      <w:r>
        <w:rPr>
          <w:b w:val="0"/>
          <w:sz w:val="24"/>
          <w:szCs w:val="24"/>
        </w:rPr>
        <w:t>;</w:t>
      </w:r>
    </w:p>
    <w:p w:rsidR="006C20C9" w:rsidRPr="00704BDA" w:rsidRDefault="006C20C9" w:rsidP="006C20C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6C20C9" w:rsidRPr="00704BDA" w:rsidRDefault="006C20C9" w:rsidP="006C20C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предположений по распространению педагогического опыта и устранению негативных тенденций;</w:t>
      </w:r>
    </w:p>
    <w:p w:rsidR="006C20C9" w:rsidRPr="002D61D2" w:rsidRDefault="006C20C9" w:rsidP="006C20C9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D61D2">
        <w:rPr>
          <w:b w:val="0"/>
          <w:sz w:val="24"/>
          <w:szCs w:val="24"/>
        </w:rPr>
        <w:t>проведение сравнительного анализа  и анализа факторов, влияющих на динамику качества образования;</w:t>
      </w:r>
    </w:p>
    <w:p w:rsidR="006C20C9" w:rsidRPr="006C20C9" w:rsidRDefault="006C20C9" w:rsidP="006C20C9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D61D2">
        <w:rPr>
          <w:b w:val="0"/>
          <w:sz w:val="24"/>
          <w:szCs w:val="24"/>
        </w:rPr>
        <w:t>оформление и представление информации о состоянии и динамике качества образования.</w:t>
      </w:r>
    </w:p>
    <w:p w:rsidR="006C20C9" w:rsidRPr="00704BDA" w:rsidRDefault="006C20C9" w:rsidP="006C20C9">
      <w:pPr>
        <w:pStyle w:val="1"/>
        <w:spacing w:after="0" w:line="240" w:lineRule="auto"/>
        <w:ind w:left="1185"/>
        <w:jc w:val="both"/>
        <w:rPr>
          <w:rFonts w:ascii="Times New Roman" w:hAnsi="Times New Roman"/>
          <w:sz w:val="24"/>
          <w:szCs w:val="24"/>
        </w:rPr>
      </w:pPr>
    </w:p>
    <w:p w:rsidR="006C20C9" w:rsidRDefault="006C20C9" w:rsidP="006C20C9">
      <w:pPr>
        <w:ind w:left="105"/>
        <w:jc w:val="both"/>
        <w:rPr>
          <w:b/>
        </w:rPr>
      </w:pPr>
      <w:r>
        <w:rPr>
          <w:b/>
        </w:rPr>
        <w:t>3.</w:t>
      </w:r>
      <w:r w:rsidRPr="00A623DC">
        <w:rPr>
          <w:b/>
        </w:rPr>
        <w:t>Содержание контроля:</w:t>
      </w:r>
    </w:p>
    <w:p w:rsidR="006C20C9" w:rsidRPr="00A623DC" w:rsidRDefault="006C20C9" w:rsidP="006C20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выполнение Закона РФ «Об образовании» в части обязательности основного общего образования;</w:t>
      </w:r>
    </w:p>
    <w:p w:rsidR="006C20C9" w:rsidRPr="00A623DC" w:rsidRDefault="006C20C9" w:rsidP="006C20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использование методического обеспечения в образовательном процессе;</w:t>
      </w:r>
    </w:p>
    <w:p w:rsidR="006C20C9" w:rsidRPr="00A623DC" w:rsidRDefault="006C20C9" w:rsidP="006C20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реализация утвержденных образовательных программ и учебных планов, соблюдение утвержденных учебных графиков;</w:t>
      </w:r>
    </w:p>
    <w:p w:rsidR="006C20C9" w:rsidRPr="00A623DC" w:rsidRDefault="006C20C9" w:rsidP="006C20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ведение школьной документации (планы, классные журналы, дневники и тетради учащихся, журналы внеурочной деятельности и т.д.);</w:t>
      </w:r>
    </w:p>
    <w:p w:rsidR="006C20C9" w:rsidRPr="00A623DC" w:rsidRDefault="006C20C9" w:rsidP="006C20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соблюдение устава, правил внутреннего трудового распорядка и иных локальных актов школы;</w:t>
      </w:r>
    </w:p>
    <w:p w:rsidR="006C20C9" w:rsidRPr="00A623DC" w:rsidRDefault="006C20C9" w:rsidP="006C20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соблюдение порядка проведения промежуточной и итоговой аттестации учащихся и текущего контроля их успеваемости;</w:t>
      </w:r>
    </w:p>
    <w:p w:rsidR="006C20C9" w:rsidRPr="00A623DC" w:rsidRDefault="006C20C9" w:rsidP="006C20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работа творческих групп, методических объединений, библиотеки;</w:t>
      </w:r>
    </w:p>
    <w:p w:rsidR="006C20C9" w:rsidRPr="00A623DC" w:rsidRDefault="006C20C9" w:rsidP="006C20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реализация воспитательных программ и их результативность;</w:t>
      </w:r>
    </w:p>
    <w:p w:rsidR="006C20C9" w:rsidRPr="00A623DC" w:rsidRDefault="006C20C9" w:rsidP="006C20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организация питания и медиц</w:t>
      </w:r>
      <w:r>
        <w:rPr>
          <w:rFonts w:ascii="Times New Roman" w:hAnsi="Times New Roman"/>
          <w:sz w:val="24"/>
          <w:szCs w:val="24"/>
        </w:rPr>
        <w:t>инского обслуживания школьников</w:t>
      </w:r>
    </w:p>
    <w:p w:rsidR="006C20C9" w:rsidRPr="00A623DC" w:rsidRDefault="006C20C9" w:rsidP="006C20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охрана труда и здоровья участников образовательного процесса;</w:t>
      </w:r>
    </w:p>
    <w:p w:rsidR="006C20C9" w:rsidRPr="00A623DC" w:rsidRDefault="006C20C9" w:rsidP="006C20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исполнение принятых коллективных решений, нормативных актов;</w:t>
      </w:r>
    </w:p>
    <w:p w:rsidR="006C20C9" w:rsidRPr="00A623DC" w:rsidRDefault="006C20C9" w:rsidP="006C20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контроль за состоянием УМК;</w:t>
      </w:r>
    </w:p>
    <w:p w:rsidR="006C20C9" w:rsidRPr="006C20C9" w:rsidRDefault="006C20C9" w:rsidP="006C20C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выполнение требований санитарных правил;</w:t>
      </w:r>
    </w:p>
    <w:p w:rsidR="006C20C9" w:rsidRPr="00A623DC" w:rsidRDefault="006C20C9" w:rsidP="006C20C9">
      <w:pPr>
        <w:ind w:left="105"/>
        <w:jc w:val="both"/>
        <w:rPr>
          <w:b/>
        </w:rPr>
      </w:pPr>
      <w:r w:rsidRPr="00A623DC">
        <w:rPr>
          <w:b/>
        </w:rPr>
        <w:t>Методы контроля:</w:t>
      </w:r>
    </w:p>
    <w:p w:rsidR="006C20C9" w:rsidRPr="00A623DC" w:rsidRDefault="006C20C9" w:rsidP="006C20C9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анкетирование;</w:t>
      </w:r>
    </w:p>
    <w:p w:rsidR="006C20C9" w:rsidRPr="00A623DC" w:rsidRDefault="006C20C9" w:rsidP="006C20C9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тестирование;</w:t>
      </w:r>
    </w:p>
    <w:p w:rsidR="006C20C9" w:rsidRPr="00A623DC" w:rsidRDefault="006C20C9" w:rsidP="006C20C9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социальный опрос;</w:t>
      </w:r>
    </w:p>
    <w:p w:rsidR="006C20C9" w:rsidRPr="00A623DC" w:rsidRDefault="006C20C9" w:rsidP="006C20C9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мониторинг;</w:t>
      </w:r>
    </w:p>
    <w:p w:rsidR="006C20C9" w:rsidRPr="00A623DC" w:rsidRDefault="006C20C9" w:rsidP="006C20C9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письменный и устный опросы;</w:t>
      </w:r>
    </w:p>
    <w:p w:rsidR="006C20C9" w:rsidRPr="00A623DC" w:rsidRDefault="006C20C9" w:rsidP="006C20C9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изучение документации;</w:t>
      </w:r>
    </w:p>
    <w:p w:rsidR="006C20C9" w:rsidRPr="00A623DC" w:rsidRDefault="006C20C9" w:rsidP="006C20C9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беседа;</w:t>
      </w:r>
    </w:p>
    <w:p w:rsidR="006C20C9" w:rsidRPr="00704BDA" w:rsidRDefault="006C20C9" w:rsidP="006C20C9">
      <w:pPr>
        <w:pStyle w:val="1"/>
        <w:spacing w:after="0" w:line="240" w:lineRule="auto"/>
        <w:ind w:left="1185"/>
        <w:jc w:val="both"/>
        <w:rPr>
          <w:rFonts w:ascii="Times New Roman" w:hAnsi="Times New Roman"/>
          <w:b/>
          <w:sz w:val="24"/>
          <w:szCs w:val="24"/>
        </w:rPr>
      </w:pPr>
    </w:p>
    <w:p w:rsidR="006C20C9" w:rsidRPr="00A623DC" w:rsidRDefault="006C20C9" w:rsidP="006C20C9">
      <w:pPr>
        <w:jc w:val="both"/>
        <w:rPr>
          <w:b/>
        </w:rPr>
      </w:pPr>
      <w:r w:rsidRPr="00A623DC">
        <w:rPr>
          <w:b/>
        </w:rPr>
        <w:t>Виды ВШК (по содержанию):</w:t>
      </w:r>
    </w:p>
    <w:p w:rsidR="006C20C9" w:rsidRPr="00A623DC" w:rsidRDefault="006C20C9" w:rsidP="006C20C9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Тематический (глубокое изучение какого-либо конкретного вопроса, одного направления деятельности в практике работы коллектива, подразделения, группы, одного учителя или классного руководителя);</w:t>
      </w:r>
    </w:p>
    <w:p w:rsidR="006C20C9" w:rsidRPr="00A623DC" w:rsidRDefault="006C20C9" w:rsidP="006C20C9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lastRenderedPageBreak/>
        <w:t>Фронтальный или комплексный (всестороннее изучение коллектива, группы, или одного учителя по двум и более направлениям деятельности).</w:t>
      </w:r>
    </w:p>
    <w:p w:rsidR="006C20C9" w:rsidRPr="00704BDA" w:rsidRDefault="006C20C9" w:rsidP="006C20C9">
      <w:pPr>
        <w:pStyle w:val="1"/>
        <w:spacing w:after="0" w:line="240" w:lineRule="auto"/>
        <w:ind w:left="1185"/>
        <w:jc w:val="both"/>
        <w:rPr>
          <w:rFonts w:ascii="Times New Roman" w:hAnsi="Times New Roman"/>
          <w:sz w:val="24"/>
          <w:szCs w:val="24"/>
        </w:rPr>
      </w:pPr>
    </w:p>
    <w:p w:rsidR="006C20C9" w:rsidRPr="00A623DC" w:rsidRDefault="006C20C9" w:rsidP="006C20C9">
      <w:pPr>
        <w:jc w:val="both"/>
      </w:pPr>
      <w:r>
        <w:rPr>
          <w:b/>
        </w:rPr>
        <w:t xml:space="preserve">   </w:t>
      </w:r>
      <w:r w:rsidRPr="00A623DC">
        <w:rPr>
          <w:b/>
        </w:rPr>
        <w:t>Формы ВШК:</w:t>
      </w:r>
    </w:p>
    <w:p w:rsidR="006C20C9" w:rsidRPr="00704BDA" w:rsidRDefault="006C20C9" w:rsidP="006C20C9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>Персональный (имеет место как при тематическом, так и при фронтальном виде контроля);</w:t>
      </w:r>
    </w:p>
    <w:p w:rsidR="006C20C9" w:rsidRPr="00704BDA" w:rsidRDefault="006C20C9" w:rsidP="006C20C9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>Классно-обобщающее (фронтальный вид).</w:t>
      </w:r>
    </w:p>
    <w:p w:rsidR="006C20C9" w:rsidRPr="00704BDA" w:rsidRDefault="006C20C9" w:rsidP="006C20C9">
      <w:pPr>
        <w:pStyle w:val="1"/>
        <w:spacing w:after="0" w:line="240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6C20C9" w:rsidRPr="00A623DC" w:rsidRDefault="006C20C9" w:rsidP="006C20C9">
      <w:pPr>
        <w:ind w:left="105"/>
        <w:jc w:val="both"/>
        <w:rPr>
          <w:b/>
        </w:rPr>
      </w:pPr>
      <w:r>
        <w:rPr>
          <w:b/>
        </w:rPr>
        <w:t xml:space="preserve">4. </w:t>
      </w:r>
      <w:r w:rsidRPr="00A623DC">
        <w:rPr>
          <w:b/>
        </w:rPr>
        <w:t>Организация ВШК.</w:t>
      </w:r>
    </w:p>
    <w:p w:rsidR="006C20C9" w:rsidRPr="00A623DC" w:rsidRDefault="006C20C9" w:rsidP="006C20C9">
      <w:pPr>
        <w:ind w:left="105"/>
        <w:jc w:val="both"/>
        <w:rPr>
          <w:b/>
        </w:rPr>
      </w:pPr>
      <w:r>
        <w:t>4.1.</w:t>
      </w:r>
      <w:r w:rsidRPr="00A623DC">
        <w:t xml:space="preserve"> Проверка состояния любого из вопросов содержания ВШК состоит из следующих этапов:</w:t>
      </w:r>
    </w:p>
    <w:p w:rsidR="006C20C9" w:rsidRPr="00A623DC" w:rsidRDefault="006C20C9" w:rsidP="006C20C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определение цели проверки;</w:t>
      </w:r>
    </w:p>
    <w:p w:rsidR="006C20C9" w:rsidRPr="00A623DC" w:rsidRDefault="006C20C9" w:rsidP="006C20C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выбор объектов проверки;</w:t>
      </w:r>
    </w:p>
    <w:p w:rsidR="006C20C9" w:rsidRPr="00A623DC" w:rsidRDefault="006C20C9" w:rsidP="006C20C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составление плана проверки;</w:t>
      </w:r>
    </w:p>
    <w:p w:rsidR="006C20C9" w:rsidRPr="00A623DC" w:rsidRDefault="006C20C9" w:rsidP="006C20C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инструктаж участников;</w:t>
      </w:r>
    </w:p>
    <w:p w:rsidR="006C20C9" w:rsidRPr="00A623DC" w:rsidRDefault="006C20C9" w:rsidP="006C20C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выбор форм и методов контроля;</w:t>
      </w:r>
    </w:p>
    <w:p w:rsidR="006C20C9" w:rsidRPr="00A623DC" w:rsidRDefault="006C20C9" w:rsidP="006C20C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вывод, вытекающие оценки;</w:t>
      </w:r>
    </w:p>
    <w:p w:rsidR="006C20C9" w:rsidRPr="00A623DC" w:rsidRDefault="006C20C9" w:rsidP="006C20C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рекомендации или предложения по совершенствованию УВП или устранению недостатков;</w:t>
      </w:r>
    </w:p>
    <w:p w:rsidR="006C20C9" w:rsidRPr="00A623DC" w:rsidRDefault="006C20C9" w:rsidP="006C20C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3DC">
        <w:rPr>
          <w:rFonts w:ascii="Times New Roman" w:hAnsi="Times New Roman"/>
          <w:sz w:val="24"/>
          <w:szCs w:val="24"/>
        </w:rPr>
        <w:t>определение сроков для ликвидации недостатков или повторный контроль.</w:t>
      </w:r>
    </w:p>
    <w:p w:rsidR="006C20C9" w:rsidRPr="00A623DC" w:rsidRDefault="006C20C9" w:rsidP="006C20C9">
      <w:pPr>
        <w:ind w:left="105"/>
        <w:jc w:val="both"/>
      </w:pPr>
      <w:r>
        <w:t>4.2.</w:t>
      </w:r>
      <w:r w:rsidRPr="00A623DC">
        <w:t>Контроль  осуществляет директор школы или по его поручению заместители по учебно-воспитательной работе, или созданная для этих целей комиссия. В качестве экспертов к участию в контроле могут привлекаться сторонние (компетентные) организации и отдельные специалисты.</w:t>
      </w:r>
    </w:p>
    <w:p w:rsidR="006C20C9" w:rsidRPr="00A623DC" w:rsidRDefault="006C20C9" w:rsidP="006C20C9">
      <w:pPr>
        <w:ind w:left="105"/>
        <w:jc w:val="both"/>
        <w:rPr>
          <w:b/>
        </w:rPr>
      </w:pPr>
      <w:r>
        <w:t>4.3.</w:t>
      </w:r>
      <w:r w:rsidRPr="00A623DC">
        <w:t xml:space="preserve"> Директор издает приказ о сроках и цели предстоящей проверки, устанавливает срок предоставления итоговых материалов и план-задание, которое определяет вопросы конкретной проверки и должно обеспечить достаточную информированность и сравнимость результатов контроля для подготовки итоговой справки.</w:t>
      </w:r>
    </w:p>
    <w:p w:rsidR="006C20C9" w:rsidRPr="00A623DC" w:rsidRDefault="006C20C9" w:rsidP="006C20C9">
      <w:pPr>
        <w:jc w:val="both"/>
        <w:rPr>
          <w:b/>
        </w:rPr>
      </w:pPr>
      <w:r>
        <w:t>4.4.</w:t>
      </w:r>
      <w:r w:rsidRPr="00A623DC">
        <w:t xml:space="preserve"> Продолжительность тематических или комплексных проверок не должна превышать 15 дней с посещением не менее 5 уроков, занятий и других мероприятий.</w:t>
      </w:r>
    </w:p>
    <w:p w:rsidR="006C20C9" w:rsidRPr="00A623DC" w:rsidRDefault="006C20C9" w:rsidP="006C20C9">
      <w:pPr>
        <w:jc w:val="both"/>
        <w:rPr>
          <w:b/>
        </w:rPr>
      </w:pPr>
      <w:r>
        <w:t>4.5.</w:t>
      </w:r>
      <w:r w:rsidRPr="00A623DC">
        <w:t xml:space="preserve"> Эксперты имеют право запрашивать необходимую информацию, изучать документацию относящуюся к предмету контроля.</w:t>
      </w:r>
    </w:p>
    <w:p w:rsidR="006C20C9" w:rsidRPr="005D77E6" w:rsidRDefault="006C20C9" w:rsidP="006C20C9">
      <w:pPr>
        <w:jc w:val="both"/>
      </w:pPr>
      <w:r>
        <w:t>4.6.</w:t>
      </w:r>
      <w:r w:rsidRPr="005D77E6">
        <w:t xml:space="preserve"> 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6C20C9" w:rsidRPr="00704BDA" w:rsidRDefault="006C20C9" w:rsidP="006C20C9">
      <w:pPr>
        <w:jc w:val="both"/>
      </w:pPr>
      <w:r w:rsidRPr="00704BDA">
        <w:t xml:space="preserve">          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предупреждения.</w:t>
      </w:r>
    </w:p>
    <w:p w:rsidR="006C20C9" w:rsidRPr="005D77E6" w:rsidRDefault="006C20C9" w:rsidP="006C20C9">
      <w:pPr>
        <w:ind w:left="105"/>
        <w:jc w:val="both"/>
        <w:rPr>
          <w:b/>
        </w:rPr>
      </w:pPr>
      <w:r>
        <w:t>4.7.</w:t>
      </w:r>
      <w:r w:rsidRPr="005D77E6">
        <w:t xml:space="preserve"> </w:t>
      </w:r>
      <w:r w:rsidRPr="005D77E6">
        <w:rPr>
          <w:b/>
        </w:rPr>
        <w:t>Основаниями для проведения контроля могут быть:</w:t>
      </w:r>
    </w:p>
    <w:p w:rsidR="006C20C9" w:rsidRPr="005D77E6" w:rsidRDefault="006C20C9" w:rsidP="006C20C9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заявление педагогического работника на аттестацию;</w:t>
      </w:r>
    </w:p>
    <w:p w:rsidR="006C20C9" w:rsidRPr="005D77E6" w:rsidRDefault="006C20C9" w:rsidP="006C20C9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плановый контроль;</w:t>
      </w:r>
    </w:p>
    <w:p w:rsidR="006C20C9" w:rsidRPr="005D77E6" w:rsidRDefault="006C20C9" w:rsidP="006C20C9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проверка состояния дел для подготовки управленческих решений;</w:t>
      </w:r>
    </w:p>
    <w:p w:rsidR="006C20C9" w:rsidRPr="005D77E6" w:rsidRDefault="006C20C9" w:rsidP="006C20C9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обращение физических и юридических лиц по поводу нарушений в области образования.</w:t>
      </w:r>
    </w:p>
    <w:p w:rsidR="006C20C9" w:rsidRPr="005D77E6" w:rsidRDefault="006C20C9" w:rsidP="006C20C9">
      <w:pPr>
        <w:ind w:left="105"/>
        <w:jc w:val="both"/>
        <w:rPr>
          <w:b/>
        </w:rPr>
      </w:pPr>
      <w:r>
        <w:t>4.8.</w:t>
      </w:r>
      <w:r w:rsidRPr="005D77E6">
        <w:t xml:space="preserve"> </w:t>
      </w:r>
      <w:r w:rsidRPr="005D77E6">
        <w:rPr>
          <w:b/>
        </w:rPr>
        <w:t>Результаты проверки оформляются в виде аналитической справки, в которой указывается:</w:t>
      </w:r>
    </w:p>
    <w:p w:rsidR="006C20C9" w:rsidRPr="005D77E6" w:rsidRDefault="006C20C9" w:rsidP="006C20C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цель контроля;</w:t>
      </w:r>
    </w:p>
    <w:p w:rsidR="006C20C9" w:rsidRPr="005D77E6" w:rsidRDefault="006C20C9" w:rsidP="006C20C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сроки;</w:t>
      </w:r>
    </w:p>
    <w:p w:rsidR="006C20C9" w:rsidRPr="005D77E6" w:rsidRDefault="006C20C9" w:rsidP="006C20C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состав комиссии;</w:t>
      </w:r>
    </w:p>
    <w:p w:rsidR="006C20C9" w:rsidRPr="005D77E6" w:rsidRDefault="006C20C9" w:rsidP="006C20C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какая работа проведена в провесе проверки (посещены уроки, проведены контрольные работы, собеседования, просмотрена школьная документация и т.д.);</w:t>
      </w:r>
    </w:p>
    <w:p w:rsidR="006C20C9" w:rsidRPr="005D77E6" w:rsidRDefault="006C20C9" w:rsidP="006C20C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констатация фактов (что выявлено);</w:t>
      </w:r>
    </w:p>
    <w:p w:rsidR="006C20C9" w:rsidRPr="005D77E6" w:rsidRDefault="006C20C9" w:rsidP="006C20C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выводы;</w:t>
      </w:r>
    </w:p>
    <w:p w:rsidR="006C20C9" w:rsidRPr="005D77E6" w:rsidRDefault="006C20C9" w:rsidP="006C20C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рекомендации и предложения;</w:t>
      </w:r>
    </w:p>
    <w:p w:rsidR="006C20C9" w:rsidRPr="005D77E6" w:rsidRDefault="006C20C9" w:rsidP="006C20C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lastRenderedPageBreak/>
        <w:t>где подведены итоговые проверки (М/О, совещание педагогического коллектива, педсовет, индивидуально и т.д.);</w:t>
      </w:r>
    </w:p>
    <w:p w:rsidR="006C20C9" w:rsidRPr="005D77E6" w:rsidRDefault="006C20C9" w:rsidP="006C20C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дата и подпись исполнителя.</w:t>
      </w:r>
    </w:p>
    <w:p w:rsidR="006C20C9" w:rsidRPr="005D77E6" w:rsidRDefault="006C20C9" w:rsidP="006C20C9">
      <w:pPr>
        <w:jc w:val="both"/>
        <w:rPr>
          <w:b/>
        </w:rPr>
      </w:pPr>
      <w:r>
        <w:t>4.9.</w:t>
      </w:r>
      <w:r w:rsidRPr="005D77E6">
        <w:t xml:space="preserve"> </w:t>
      </w:r>
      <w:r w:rsidRPr="005D77E6">
        <w:rPr>
          <w:b/>
        </w:rPr>
        <w:t>Проверяемый педагогический работник имеет право:</w:t>
      </w:r>
    </w:p>
    <w:p w:rsidR="006C20C9" w:rsidRPr="005D77E6" w:rsidRDefault="006C20C9" w:rsidP="006C20C9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знать сроки контроля и критерии оценки его деятельности;</w:t>
      </w:r>
    </w:p>
    <w:p w:rsidR="006C20C9" w:rsidRPr="005D77E6" w:rsidRDefault="006C20C9" w:rsidP="006C20C9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знать цель, содержание, виды, формы и методы контроля;</w:t>
      </w:r>
    </w:p>
    <w:p w:rsidR="006C20C9" w:rsidRPr="005D77E6" w:rsidRDefault="006C20C9" w:rsidP="006C20C9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своевременно знакомиться с выводами и рекомендациями администрации;</w:t>
      </w:r>
    </w:p>
    <w:p w:rsidR="006C20C9" w:rsidRPr="005D77E6" w:rsidRDefault="006C20C9" w:rsidP="006C20C9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обратиться в конфликтную комиссию школы или вышестоящие органы управления образованием при несогласии с результатами контроля.</w:t>
      </w:r>
    </w:p>
    <w:p w:rsidR="006C20C9" w:rsidRPr="005D77E6" w:rsidRDefault="006C20C9" w:rsidP="006C20C9">
      <w:pPr>
        <w:ind w:left="105"/>
        <w:jc w:val="both"/>
        <w:rPr>
          <w:b/>
        </w:rPr>
      </w:pPr>
      <w:r>
        <w:t>4.10.</w:t>
      </w:r>
      <w:r w:rsidRPr="005D77E6">
        <w:t xml:space="preserve"> </w:t>
      </w:r>
      <w:r w:rsidRPr="005D77E6">
        <w:rPr>
          <w:b/>
        </w:rPr>
        <w:t>По итогам контроля в зависимости от его формы, целей и задач, а также с учетом реального положения дел:</w:t>
      </w:r>
    </w:p>
    <w:p w:rsidR="006C20C9" w:rsidRPr="005D77E6" w:rsidRDefault="006C20C9" w:rsidP="006C20C9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Проводятся заседания педагогического или методического сов</w:t>
      </w:r>
      <w:r>
        <w:rPr>
          <w:rFonts w:ascii="Times New Roman" w:hAnsi="Times New Roman"/>
          <w:sz w:val="24"/>
          <w:szCs w:val="24"/>
        </w:rPr>
        <w:t>етов,  административные</w:t>
      </w:r>
      <w:r w:rsidRPr="005D77E6">
        <w:rPr>
          <w:rFonts w:ascii="Times New Roman" w:hAnsi="Times New Roman"/>
          <w:sz w:val="24"/>
          <w:szCs w:val="24"/>
        </w:rPr>
        <w:t xml:space="preserve"> совещания с педагогическим составом;</w:t>
      </w:r>
    </w:p>
    <w:p w:rsidR="006C20C9" w:rsidRPr="005D77E6" w:rsidRDefault="006C20C9" w:rsidP="006C20C9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Результаты проверок учитываются при проведении аттестации педагогических работников.</w:t>
      </w:r>
    </w:p>
    <w:p w:rsidR="006C20C9" w:rsidRPr="005D77E6" w:rsidRDefault="006C20C9" w:rsidP="006C20C9">
      <w:pPr>
        <w:jc w:val="both"/>
        <w:rPr>
          <w:b/>
        </w:rPr>
      </w:pPr>
      <w:r>
        <w:t>4.11.</w:t>
      </w:r>
      <w:r w:rsidRPr="005D77E6">
        <w:t xml:space="preserve"> Директор школы по результатам контроля принимает решения:</w:t>
      </w:r>
    </w:p>
    <w:p w:rsidR="006C20C9" w:rsidRPr="005D77E6" w:rsidRDefault="006C20C9" w:rsidP="006C20C9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об издании соответствующего приказа;</w:t>
      </w:r>
    </w:p>
    <w:p w:rsidR="006C20C9" w:rsidRPr="005D77E6" w:rsidRDefault="006C20C9" w:rsidP="006C20C9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об обсуждении итоговых материалов контроля коллегиальным органом;</w:t>
      </w:r>
    </w:p>
    <w:p w:rsidR="006C20C9" w:rsidRPr="005D77E6" w:rsidRDefault="006C20C9" w:rsidP="006C20C9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 проведении повторного контроля с привлечением определенных экспертов;</w:t>
      </w:r>
    </w:p>
    <w:p w:rsidR="006C20C9" w:rsidRPr="005D77E6" w:rsidRDefault="006C20C9" w:rsidP="006C20C9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 привлечении к дисциплинарной ответственности работников;</w:t>
      </w:r>
    </w:p>
    <w:p w:rsidR="006C20C9" w:rsidRPr="005D77E6" w:rsidRDefault="006C20C9" w:rsidP="006C20C9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 поощрении работников;</w:t>
      </w:r>
    </w:p>
    <w:p w:rsidR="006C20C9" w:rsidRPr="005D77E6" w:rsidRDefault="006C20C9" w:rsidP="006C20C9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иные решения в пределах своей компетенции.</w:t>
      </w:r>
    </w:p>
    <w:p w:rsidR="006C20C9" w:rsidRPr="005D77E6" w:rsidRDefault="006C20C9" w:rsidP="006C20C9">
      <w:pPr>
        <w:jc w:val="both"/>
        <w:rPr>
          <w:b/>
        </w:rPr>
      </w:pPr>
      <w:r>
        <w:rPr>
          <w:b/>
        </w:rPr>
        <w:t xml:space="preserve">5.   </w:t>
      </w:r>
      <w:r w:rsidRPr="005D77E6">
        <w:rPr>
          <w:b/>
        </w:rPr>
        <w:t>Персональный контроль.</w:t>
      </w:r>
    </w:p>
    <w:p w:rsidR="006C20C9" w:rsidRPr="00704BDA" w:rsidRDefault="006C20C9" w:rsidP="006C20C9">
      <w:pPr>
        <w:pStyle w:val="1"/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 w:rsidRPr="00384C4D">
        <w:rPr>
          <w:rFonts w:ascii="Times New Roman" w:hAnsi="Times New Roman"/>
          <w:b/>
          <w:sz w:val="24"/>
          <w:szCs w:val="24"/>
        </w:rPr>
        <w:t>5.1.</w:t>
      </w:r>
      <w:r w:rsidRPr="00704BDA">
        <w:rPr>
          <w:rFonts w:ascii="Times New Roman" w:hAnsi="Times New Roman"/>
          <w:sz w:val="24"/>
          <w:szCs w:val="24"/>
        </w:rPr>
        <w:t xml:space="preserve"> Персональный контроль предполагает изучение и анализ педагогической деятельности отдельного учителя.</w:t>
      </w:r>
    </w:p>
    <w:p w:rsidR="006C20C9" w:rsidRPr="00704BDA" w:rsidRDefault="006C20C9" w:rsidP="006C20C9">
      <w:pPr>
        <w:pStyle w:val="1"/>
        <w:spacing w:after="0" w:line="240" w:lineRule="auto"/>
        <w:ind w:left="105"/>
        <w:jc w:val="both"/>
        <w:rPr>
          <w:rFonts w:ascii="Times New Roman" w:hAnsi="Times New Roman"/>
          <w:b/>
          <w:sz w:val="24"/>
          <w:szCs w:val="24"/>
        </w:rPr>
      </w:pPr>
      <w:r w:rsidRPr="00384C4D">
        <w:rPr>
          <w:rFonts w:ascii="Times New Roman" w:hAnsi="Times New Roman"/>
          <w:b/>
          <w:sz w:val="24"/>
          <w:szCs w:val="24"/>
        </w:rPr>
        <w:t>5.2.</w:t>
      </w:r>
      <w:r w:rsidRPr="00704BDA">
        <w:rPr>
          <w:rFonts w:ascii="Times New Roman" w:hAnsi="Times New Roman"/>
          <w:sz w:val="24"/>
          <w:szCs w:val="24"/>
        </w:rPr>
        <w:t xml:space="preserve"> В ходе персонального контроля комиссия изучает соответствие уровня компетентности работника требованиям к его квалификации, профессионализму и продуктивности:</w:t>
      </w:r>
    </w:p>
    <w:p w:rsidR="006C20C9" w:rsidRPr="005D77E6" w:rsidRDefault="006C20C9" w:rsidP="006C20C9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уровень знаний основ теории педагогики, психологии и возрастной физиологии;</w:t>
      </w:r>
    </w:p>
    <w:p w:rsidR="006C20C9" w:rsidRPr="005D77E6" w:rsidRDefault="006C20C9" w:rsidP="006C20C9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соответствие содержания обучения базовому компоненту преподаваемого предмета, современной методике обучения и воспитания;</w:t>
      </w:r>
    </w:p>
    <w:p w:rsidR="006C20C9" w:rsidRPr="005D77E6" w:rsidRDefault="006C20C9" w:rsidP="006C20C9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умения создавать комфортный микроклимат в образовательном процессе;</w:t>
      </w:r>
    </w:p>
    <w:p w:rsidR="006C20C9" w:rsidRPr="005D77E6" w:rsidRDefault="006C20C9" w:rsidP="006C20C9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умение использовать в практической деятельности широкий набор методов, приемов и средств обучения; элементарные методы и средства педагогической диагностике; основные формы дифференциации контингента обучающихся; основные методы формирования и развития познавательной и коммуникативной культуры обучающихся;</w:t>
      </w:r>
    </w:p>
    <w:p w:rsidR="006C20C9" w:rsidRPr="005D77E6" w:rsidRDefault="006C20C9" w:rsidP="006C20C9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уровень овладения учителем педагогическими технологиями, наиболее эффективными формами, методами и приемами обучения;</w:t>
      </w:r>
    </w:p>
    <w:p w:rsidR="006C20C9" w:rsidRPr="005D77E6" w:rsidRDefault="006C20C9" w:rsidP="006C20C9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уровень подготовки учащихся;</w:t>
      </w:r>
    </w:p>
    <w:p w:rsidR="006C20C9" w:rsidRPr="005D77E6" w:rsidRDefault="006C20C9" w:rsidP="006C20C9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сохранение контингента учащихся.</w:t>
      </w:r>
    </w:p>
    <w:p w:rsidR="006C20C9" w:rsidRPr="00704BDA" w:rsidRDefault="006C20C9" w:rsidP="006C20C9">
      <w:pPr>
        <w:pStyle w:val="1"/>
        <w:numPr>
          <w:ilvl w:val="1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04BDA">
        <w:rPr>
          <w:rFonts w:ascii="Times New Roman" w:hAnsi="Times New Roman"/>
          <w:sz w:val="24"/>
          <w:szCs w:val="24"/>
        </w:rPr>
        <w:t xml:space="preserve"> При оценке деятельности учителя учитывается:</w:t>
      </w:r>
    </w:p>
    <w:p w:rsidR="006C20C9" w:rsidRPr="005D77E6" w:rsidRDefault="006C20C9" w:rsidP="006C20C9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выполнение государственных программ в полном объеме;</w:t>
      </w:r>
    </w:p>
    <w:p w:rsidR="006C20C9" w:rsidRPr="005D77E6" w:rsidRDefault="006C20C9" w:rsidP="006C20C9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уровень знаний, умений, навыков учащихся;</w:t>
      </w:r>
    </w:p>
    <w:p w:rsidR="006C20C9" w:rsidRPr="005D77E6" w:rsidRDefault="006C20C9" w:rsidP="006C20C9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степень самостоятельности учащихся;</w:t>
      </w:r>
    </w:p>
    <w:p w:rsidR="006C20C9" w:rsidRPr="005D77E6" w:rsidRDefault="006C20C9" w:rsidP="006C20C9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дифференцированный и индивидуальный подход к учащимся;</w:t>
      </w:r>
    </w:p>
    <w:p w:rsidR="006C20C9" w:rsidRPr="005D77E6" w:rsidRDefault="006C20C9" w:rsidP="006C20C9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совместная деятельность учителя и ученика;</w:t>
      </w:r>
    </w:p>
    <w:p w:rsidR="006C20C9" w:rsidRPr="005D77E6" w:rsidRDefault="006C20C9" w:rsidP="006C20C9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наличие положительного эмоционального микроклимата;</w:t>
      </w:r>
    </w:p>
    <w:p w:rsidR="006C20C9" w:rsidRPr="005D77E6" w:rsidRDefault="006C20C9" w:rsidP="006C20C9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умение отбирать содержание учебного материала;</w:t>
      </w:r>
    </w:p>
    <w:p w:rsidR="006C20C9" w:rsidRPr="005D77E6" w:rsidRDefault="006C20C9" w:rsidP="006C20C9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способность к анализу педагогических ситуаций;</w:t>
      </w:r>
    </w:p>
    <w:p w:rsidR="006C20C9" w:rsidRPr="005D77E6" w:rsidRDefault="006C20C9" w:rsidP="006C20C9">
      <w:pPr>
        <w:pStyle w:val="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умение корректировать свою деятельность, обобщать свой опыт.</w:t>
      </w:r>
    </w:p>
    <w:p w:rsidR="006C20C9" w:rsidRPr="00704BDA" w:rsidRDefault="006C20C9" w:rsidP="006C20C9">
      <w:pPr>
        <w:pStyle w:val="1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BDA">
        <w:rPr>
          <w:rFonts w:ascii="Times New Roman" w:hAnsi="Times New Roman"/>
          <w:sz w:val="24"/>
          <w:szCs w:val="24"/>
        </w:rPr>
        <w:t xml:space="preserve"> При осуществлении персонального контроля комиссия имеет право:</w:t>
      </w:r>
    </w:p>
    <w:p w:rsidR="006C20C9" w:rsidRPr="005D77E6" w:rsidRDefault="006C20C9" w:rsidP="006C20C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lastRenderedPageBreak/>
        <w:t>знакомиться с документацией в соответствии с должностными обязанностями учителя (тематическим планирование, поурочными планами, классным журналом, дневниками и тетрадями учащихся, протоколами родительских собраний, планами воспитательной работы);</w:t>
      </w:r>
    </w:p>
    <w:p w:rsidR="006C20C9" w:rsidRPr="005D77E6" w:rsidRDefault="006C20C9" w:rsidP="006C20C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изучить практическую деятельность педагогических работников школы через посещение и анализ уроков, внеклассных мероприятий;</w:t>
      </w:r>
    </w:p>
    <w:p w:rsidR="006C20C9" w:rsidRPr="005D77E6" w:rsidRDefault="006C20C9" w:rsidP="006C20C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анализировать статистические данные о результатах педагогической деятельности (контрольные работы, срезы и т.д.);</w:t>
      </w:r>
    </w:p>
    <w:p w:rsidR="006C20C9" w:rsidRPr="005D77E6" w:rsidRDefault="006C20C9" w:rsidP="006C20C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анализировать результаты методической, опытно-экспериментальной работы учителя;</w:t>
      </w:r>
    </w:p>
    <w:p w:rsidR="006C20C9" w:rsidRPr="005D77E6" w:rsidRDefault="006C20C9" w:rsidP="006C20C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выявлять результаты участия обучающихся на олимпиадах, конкурсах, выставках, конференциях и т.д.;</w:t>
      </w:r>
    </w:p>
    <w:p w:rsidR="006C20C9" w:rsidRPr="005D77E6" w:rsidRDefault="006C20C9" w:rsidP="006C20C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организовать социологические , психологические, педагогические исследования: анкетирование, тестирование учащихся, родителей, учителей;</w:t>
      </w:r>
    </w:p>
    <w:p w:rsidR="006C20C9" w:rsidRPr="005D77E6" w:rsidRDefault="006C20C9" w:rsidP="006C20C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7E6">
        <w:rPr>
          <w:rFonts w:ascii="Times New Roman" w:hAnsi="Times New Roman"/>
          <w:sz w:val="24"/>
          <w:szCs w:val="24"/>
        </w:rPr>
        <w:t>делать выводы и принимать управленческие решения.</w:t>
      </w:r>
    </w:p>
    <w:p w:rsidR="006C20C9" w:rsidRPr="00704BDA" w:rsidRDefault="006C20C9" w:rsidP="006C20C9">
      <w:pPr>
        <w:pStyle w:val="1"/>
        <w:spacing w:after="0" w:line="240" w:lineRule="auto"/>
        <w:ind w:left="1185"/>
        <w:jc w:val="both"/>
        <w:rPr>
          <w:rFonts w:ascii="Times New Roman" w:hAnsi="Times New Roman"/>
          <w:sz w:val="24"/>
          <w:szCs w:val="24"/>
        </w:rPr>
      </w:pPr>
    </w:p>
    <w:p w:rsidR="006C20C9" w:rsidRPr="005703C7" w:rsidRDefault="006C20C9" w:rsidP="006C20C9">
      <w:pPr>
        <w:ind w:left="105"/>
        <w:jc w:val="both"/>
        <w:rPr>
          <w:b/>
        </w:rPr>
      </w:pPr>
      <w:r>
        <w:rPr>
          <w:b/>
        </w:rPr>
        <w:t xml:space="preserve">6.  </w:t>
      </w:r>
      <w:r w:rsidRPr="005703C7">
        <w:rPr>
          <w:b/>
        </w:rPr>
        <w:t>Классно-обобщающий контроль.</w:t>
      </w:r>
    </w:p>
    <w:p w:rsidR="006C20C9" w:rsidRPr="005703C7" w:rsidRDefault="006C20C9" w:rsidP="006C20C9">
      <w:pPr>
        <w:ind w:left="105"/>
        <w:jc w:val="both"/>
        <w:rPr>
          <w:b/>
        </w:rPr>
      </w:pPr>
      <w:r>
        <w:t>6.1.</w:t>
      </w:r>
      <w:r w:rsidRPr="005703C7">
        <w:t xml:space="preserve"> Классно-обобщающий контроль осуществляется в конкретном классе.</w:t>
      </w:r>
    </w:p>
    <w:p w:rsidR="006C20C9" w:rsidRPr="005703C7" w:rsidRDefault="006C20C9" w:rsidP="006C20C9">
      <w:pPr>
        <w:ind w:left="105"/>
        <w:jc w:val="both"/>
        <w:rPr>
          <w:b/>
        </w:rPr>
      </w:pPr>
      <w:r>
        <w:t>6.2.</w:t>
      </w:r>
      <w:r w:rsidRPr="005703C7">
        <w:t xml:space="preserve"> Классно-обобщающий контроль направлен на получение информации о состоянии учебно-воспитательного процесса в том или ином классе.</w:t>
      </w:r>
    </w:p>
    <w:p w:rsidR="006C20C9" w:rsidRPr="005703C7" w:rsidRDefault="006C20C9" w:rsidP="006C20C9">
      <w:pPr>
        <w:ind w:left="105"/>
        <w:jc w:val="both"/>
        <w:rPr>
          <w:b/>
        </w:rPr>
      </w:pPr>
      <w:r>
        <w:t>6.3.</w:t>
      </w:r>
      <w:r w:rsidRPr="005703C7">
        <w:t xml:space="preserve"> В ходе контроля изучается весь комплекс учебно-воспитательной работы в отдельном классе:</w:t>
      </w:r>
    </w:p>
    <w:p w:rsidR="006C20C9" w:rsidRPr="005703C7" w:rsidRDefault="006C20C9" w:rsidP="006C20C9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деятельность всех учителей;</w:t>
      </w:r>
    </w:p>
    <w:p w:rsidR="006C20C9" w:rsidRPr="005703C7" w:rsidRDefault="006C20C9" w:rsidP="006C20C9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включение учащихся в познавательную деятельность;</w:t>
      </w:r>
    </w:p>
    <w:p w:rsidR="006C20C9" w:rsidRPr="005703C7" w:rsidRDefault="006C20C9" w:rsidP="006C20C9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привитие интереса к знаниям;</w:t>
      </w:r>
    </w:p>
    <w:p w:rsidR="006C20C9" w:rsidRPr="005703C7" w:rsidRDefault="006C20C9" w:rsidP="006C20C9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уровень знаний, умений и навыков учащихся; школьная документация;</w:t>
      </w:r>
    </w:p>
    <w:p w:rsidR="006C20C9" w:rsidRPr="005703C7" w:rsidRDefault="006C20C9" w:rsidP="006C20C9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стимулирование потребностей в самообразовании, самоанализе, самосовершенствовании, самоопределении;</w:t>
      </w:r>
    </w:p>
    <w:p w:rsidR="006C20C9" w:rsidRPr="005703C7" w:rsidRDefault="006C20C9" w:rsidP="006C20C9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сотрудничество учителя и учащихся;</w:t>
      </w:r>
    </w:p>
    <w:p w:rsidR="006C20C9" w:rsidRPr="005703C7" w:rsidRDefault="006C20C9" w:rsidP="006C20C9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выполнение учебных программ (теоретической и практической части);</w:t>
      </w:r>
    </w:p>
    <w:p w:rsidR="006C20C9" w:rsidRPr="005703C7" w:rsidRDefault="006C20C9" w:rsidP="006C20C9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владение учителем новыми педагогическими технологиями при организации обучения;</w:t>
      </w:r>
    </w:p>
    <w:p w:rsidR="006C20C9" w:rsidRPr="005703C7" w:rsidRDefault="006C20C9" w:rsidP="006C20C9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дифференциация и индивидуализация обучения;</w:t>
      </w:r>
    </w:p>
    <w:p w:rsidR="006C20C9" w:rsidRPr="005703C7" w:rsidRDefault="006C20C9" w:rsidP="006C20C9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работа с родителями и учащимися;</w:t>
      </w:r>
    </w:p>
    <w:p w:rsidR="006C20C9" w:rsidRPr="005703C7" w:rsidRDefault="006C20C9" w:rsidP="006C20C9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воспитательная работа;</w:t>
      </w:r>
    </w:p>
    <w:p w:rsidR="006C20C9" w:rsidRPr="005703C7" w:rsidRDefault="006C20C9" w:rsidP="006C20C9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3C7">
        <w:rPr>
          <w:rFonts w:ascii="Times New Roman" w:hAnsi="Times New Roman"/>
          <w:sz w:val="24"/>
          <w:szCs w:val="24"/>
        </w:rPr>
        <w:t>социально-психологический климат в классном коллективе.</w:t>
      </w:r>
    </w:p>
    <w:p w:rsidR="006C20C9" w:rsidRPr="005703C7" w:rsidRDefault="006C20C9" w:rsidP="006C20C9">
      <w:pPr>
        <w:ind w:left="105"/>
        <w:jc w:val="both"/>
      </w:pPr>
      <w:r>
        <w:t>6.4.</w:t>
      </w:r>
      <w:r w:rsidRPr="005703C7">
        <w:t xml:space="preserve"> Классы для проведения контроля определяются по результатам  анализа по итогам учебного года, полугодия или четверти.</w:t>
      </w:r>
    </w:p>
    <w:p w:rsidR="006C20C9" w:rsidRPr="005703C7" w:rsidRDefault="006C20C9" w:rsidP="006C20C9">
      <w:pPr>
        <w:ind w:left="105"/>
        <w:jc w:val="both"/>
      </w:pPr>
      <w:r>
        <w:t>6.5.</w:t>
      </w:r>
      <w:r w:rsidRPr="005703C7">
        <w:t xml:space="preserve"> По результатам классно-обобщающего контроля проводятся совещания при директоре или его заместителях, классные часы, родительские собрания.</w:t>
      </w:r>
    </w:p>
    <w:p w:rsidR="006C20C9" w:rsidRPr="00704BDA" w:rsidRDefault="006C20C9" w:rsidP="006C20C9">
      <w:pPr>
        <w:spacing w:before="100" w:beforeAutospacing="1"/>
      </w:pPr>
      <w:r>
        <w:rPr>
          <w:b/>
          <w:bCs/>
          <w:color w:val="000000"/>
        </w:rPr>
        <w:t>7.</w:t>
      </w:r>
      <w:r w:rsidRPr="00704BDA">
        <w:rPr>
          <w:b/>
          <w:bCs/>
          <w:color w:val="000000"/>
        </w:rPr>
        <w:t xml:space="preserve"> Тематический контроль</w:t>
      </w:r>
    </w:p>
    <w:p w:rsidR="006C20C9" w:rsidRPr="00704BDA" w:rsidRDefault="006C20C9" w:rsidP="006C20C9">
      <w:pPr>
        <w:jc w:val="both"/>
      </w:pPr>
      <w:r w:rsidRPr="005703C7">
        <w:rPr>
          <w:bCs/>
          <w:color w:val="000000"/>
        </w:rPr>
        <w:t>7.1.</w:t>
      </w:r>
      <w:r w:rsidRPr="00704BDA">
        <w:rPr>
          <w:b/>
          <w:bCs/>
          <w:color w:val="000000"/>
        </w:rPr>
        <w:t xml:space="preserve"> </w:t>
      </w:r>
      <w:r w:rsidRPr="00704BDA">
        <w:t>Тематический контроль проводится по отдельным проблемам деятельности школы.</w:t>
      </w:r>
    </w:p>
    <w:p w:rsidR="006C20C9" w:rsidRPr="00704BDA" w:rsidRDefault="006C20C9" w:rsidP="006C20C9">
      <w:pPr>
        <w:jc w:val="both"/>
      </w:pPr>
      <w:r>
        <w:rPr>
          <w:bCs/>
        </w:rPr>
        <w:t>7.</w:t>
      </w:r>
      <w:r w:rsidRPr="005703C7">
        <w:rPr>
          <w:bCs/>
        </w:rPr>
        <w:t>2</w:t>
      </w:r>
      <w:r w:rsidRPr="00704BDA">
        <w:rPr>
          <w:b/>
          <w:bCs/>
        </w:rPr>
        <w:t>.</w:t>
      </w:r>
      <w:r w:rsidRPr="00704BDA">
        <w:t xml:space="preserve">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сформированности общеучебных умений и навыков, активизации познавательной деятельности обучающихся и другие вопросы.</w:t>
      </w:r>
    </w:p>
    <w:p w:rsidR="006C20C9" w:rsidRPr="00704BDA" w:rsidRDefault="006C20C9" w:rsidP="006C20C9">
      <w:pPr>
        <w:jc w:val="both"/>
      </w:pPr>
      <w:r w:rsidRPr="005703C7">
        <w:rPr>
          <w:bCs/>
        </w:rPr>
        <w:t>7.3.</w:t>
      </w:r>
      <w:r w:rsidRPr="00704BDA">
        <w:t xml:space="preserve">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6C20C9" w:rsidRPr="00704BDA" w:rsidRDefault="006C20C9" w:rsidP="006C20C9">
      <w:pPr>
        <w:jc w:val="both"/>
      </w:pPr>
      <w:r w:rsidRPr="005703C7">
        <w:rPr>
          <w:bCs/>
        </w:rPr>
        <w:t>7.4</w:t>
      </w:r>
      <w:r w:rsidRPr="00704BDA">
        <w:rPr>
          <w:b/>
          <w:bCs/>
        </w:rPr>
        <w:t>.</w:t>
      </w:r>
      <w:r w:rsidRPr="00704BDA">
        <w:t xml:space="preserve">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6C20C9" w:rsidRPr="00704BDA" w:rsidRDefault="006C20C9" w:rsidP="006C20C9">
      <w:pPr>
        <w:jc w:val="both"/>
      </w:pPr>
      <w:r w:rsidRPr="005703C7">
        <w:rPr>
          <w:bCs/>
        </w:rPr>
        <w:lastRenderedPageBreak/>
        <w:t>7.5</w:t>
      </w:r>
      <w:r w:rsidRPr="00704BDA">
        <w:rPr>
          <w:b/>
          <w:bCs/>
        </w:rPr>
        <w:t>.</w:t>
      </w:r>
      <w:r w:rsidRPr="00704BDA">
        <w:t xml:space="preserve">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6C20C9" w:rsidRPr="00704BDA" w:rsidRDefault="006C20C9" w:rsidP="006C20C9">
      <w:pPr>
        <w:jc w:val="both"/>
      </w:pPr>
      <w:r w:rsidRPr="005703C7">
        <w:rPr>
          <w:bCs/>
        </w:rPr>
        <w:t>7.6.</w:t>
      </w:r>
      <w:r w:rsidRPr="00704BDA">
        <w:t xml:space="preserve"> В ходе тематического контроля:</w:t>
      </w:r>
    </w:p>
    <w:p w:rsidR="006C20C9" w:rsidRPr="00704BDA" w:rsidRDefault="006C20C9" w:rsidP="006C20C9">
      <w:pPr>
        <w:ind w:left="360"/>
        <w:jc w:val="both"/>
      </w:pPr>
      <w:r w:rsidRPr="00704BDA">
        <w:t>- проводятся тематические исследования (анкетирование, тестирование);</w:t>
      </w:r>
    </w:p>
    <w:p w:rsidR="006C20C9" w:rsidRPr="00704BDA" w:rsidRDefault="006C20C9" w:rsidP="006C20C9">
      <w:pPr>
        <w:ind w:left="360"/>
        <w:jc w:val="both"/>
      </w:pPr>
      <w:r w:rsidRPr="00704BDA">
        <w:t>- осуществляется анализ практической деятельности учителя, классного воспитателя, классного руководителя,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6C20C9" w:rsidRPr="00704BDA" w:rsidRDefault="006C20C9" w:rsidP="006C20C9">
      <w:pPr>
        <w:jc w:val="both"/>
      </w:pPr>
      <w:r w:rsidRPr="005703C7">
        <w:rPr>
          <w:bCs/>
        </w:rPr>
        <w:t>7.7</w:t>
      </w:r>
      <w:r w:rsidRPr="00704BDA">
        <w:rPr>
          <w:b/>
          <w:bCs/>
        </w:rPr>
        <w:t>.</w:t>
      </w:r>
      <w:r w:rsidRPr="00704BDA">
        <w:t xml:space="preserve"> Результаты тематического контроля оформляются в виде заключения или справки.</w:t>
      </w:r>
    </w:p>
    <w:p w:rsidR="006C20C9" w:rsidRPr="00704BDA" w:rsidRDefault="006C20C9" w:rsidP="006C20C9">
      <w:pPr>
        <w:jc w:val="both"/>
      </w:pPr>
      <w:r w:rsidRPr="005703C7">
        <w:rPr>
          <w:bCs/>
        </w:rPr>
        <w:t>7.8</w:t>
      </w:r>
      <w:r w:rsidRPr="00704BDA">
        <w:rPr>
          <w:b/>
          <w:bCs/>
        </w:rPr>
        <w:t>.</w:t>
      </w:r>
      <w:r w:rsidRPr="00704BDA">
        <w:t xml:space="preserve">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6C20C9" w:rsidRPr="00704BDA" w:rsidRDefault="006C20C9" w:rsidP="006C20C9">
      <w:pPr>
        <w:jc w:val="both"/>
      </w:pPr>
      <w:r w:rsidRPr="005703C7">
        <w:rPr>
          <w:bCs/>
        </w:rPr>
        <w:t>7.9</w:t>
      </w:r>
      <w:r w:rsidRPr="00704BDA">
        <w:rPr>
          <w:b/>
          <w:bCs/>
        </w:rPr>
        <w:t>.</w:t>
      </w:r>
      <w:r w:rsidRPr="00704BDA">
        <w:t xml:space="preserve">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6C20C9" w:rsidRPr="00704BDA" w:rsidRDefault="006C20C9" w:rsidP="006C20C9">
      <w:pPr>
        <w:jc w:val="both"/>
      </w:pPr>
      <w:r w:rsidRPr="005703C7">
        <w:rPr>
          <w:bCs/>
        </w:rPr>
        <w:t>7.10</w:t>
      </w:r>
      <w:r w:rsidRPr="00704BDA">
        <w:rPr>
          <w:b/>
          <w:bCs/>
        </w:rPr>
        <w:t>.</w:t>
      </w:r>
      <w:r w:rsidRPr="00704BDA">
        <w:t xml:space="preserve"> Результаты тематического контроля нескольких педагогов могут быть оформлены одним документом.</w:t>
      </w:r>
    </w:p>
    <w:p w:rsidR="006C20C9" w:rsidRPr="00704BDA" w:rsidRDefault="006C20C9" w:rsidP="006C20C9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6748" w:rsidRDefault="00396748"/>
    <w:sectPr w:rsidR="00396748" w:rsidSect="006C20C9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5E" w:rsidRDefault="008B4B5E" w:rsidP="006C20C9">
      <w:r>
        <w:separator/>
      </w:r>
    </w:p>
  </w:endnote>
  <w:endnote w:type="continuationSeparator" w:id="0">
    <w:p w:rsidR="008B4B5E" w:rsidRDefault="008B4B5E" w:rsidP="006C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605"/>
      <w:docPartObj>
        <w:docPartGallery w:val="Page Numbers (Bottom of Page)"/>
        <w:docPartUnique/>
      </w:docPartObj>
    </w:sdtPr>
    <w:sdtEndPr/>
    <w:sdtContent>
      <w:p w:rsidR="006C20C9" w:rsidRDefault="00B24DB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20C9" w:rsidRDefault="006C20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5E" w:rsidRDefault="008B4B5E" w:rsidP="006C20C9">
      <w:r>
        <w:separator/>
      </w:r>
    </w:p>
  </w:footnote>
  <w:footnote w:type="continuationSeparator" w:id="0">
    <w:p w:rsidR="008B4B5E" w:rsidRDefault="008B4B5E" w:rsidP="006C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8A"/>
    <w:multiLevelType w:val="hybridMultilevel"/>
    <w:tmpl w:val="65D4F1B0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28C3390"/>
    <w:multiLevelType w:val="hybridMultilevel"/>
    <w:tmpl w:val="A392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26721"/>
    <w:multiLevelType w:val="hybridMultilevel"/>
    <w:tmpl w:val="83A030D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202D1D34"/>
    <w:multiLevelType w:val="hybridMultilevel"/>
    <w:tmpl w:val="ADFC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94E2C"/>
    <w:multiLevelType w:val="multilevel"/>
    <w:tmpl w:val="9EACAA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35"/>
        </w:tabs>
        <w:ind w:left="10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75"/>
        </w:tabs>
        <w:ind w:left="21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  <w:b w:val="0"/>
      </w:rPr>
    </w:lvl>
  </w:abstractNum>
  <w:abstractNum w:abstractNumId="5">
    <w:nsid w:val="2C93500B"/>
    <w:multiLevelType w:val="hybridMultilevel"/>
    <w:tmpl w:val="B3CC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8580D"/>
    <w:multiLevelType w:val="hybridMultilevel"/>
    <w:tmpl w:val="461029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287225B"/>
    <w:multiLevelType w:val="hybridMultilevel"/>
    <w:tmpl w:val="8F96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6268A"/>
    <w:multiLevelType w:val="hybridMultilevel"/>
    <w:tmpl w:val="125E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70771"/>
    <w:multiLevelType w:val="multilevel"/>
    <w:tmpl w:val="667642D8"/>
    <w:lvl w:ilvl="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cs="Times New Roman" w:hint="default"/>
        <w:b/>
      </w:rPr>
    </w:lvl>
  </w:abstractNum>
  <w:abstractNum w:abstractNumId="10">
    <w:nsid w:val="42527316"/>
    <w:multiLevelType w:val="hybridMultilevel"/>
    <w:tmpl w:val="C7D4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C6F40"/>
    <w:multiLevelType w:val="multilevel"/>
    <w:tmpl w:val="E01C3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2">
    <w:nsid w:val="48D558BB"/>
    <w:multiLevelType w:val="hybridMultilevel"/>
    <w:tmpl w:val="C724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C4102"/>
    <w:multiLevelType w:val="hybridMultilevel"/>
    <w:tmpl w:val="A81E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555D3"/>
    <w:multiLevelType w:val="hybridMultilevel"/>
    <w:tmpl w:val="EE16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C6B4C"/>
    <w:multiLevelType w:val="hybridMultilevel"/>
    <w:tmpl w:val="DECE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359FE"/>
    <w:multiLevelType w:val="hybridMultilevel"/>
    <w:tmpl w:val="9AB2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81203"/>
    <w:multiLevelType w:val="hybridMultilevel"/>
    <w:tmpl w:val="4D8A109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627B66DC"/>
    <w:multiLevelType w:val="hybridMultilevel"/>
    <w:tmpl w:val="901E4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16"/>
  </w:num>
  <w:num w:numId="8">
    <w:abstractNumId w:val="12"/>
  </w:num>
  <w:num w:numId="9">
    <w:abstractNumId w:val="14"/>
  </w:num>
  <w:num w:numId="10">
    <w:abstractNumId w:val="3"/>
  </w:num>
  <w:num w:numId="11">
    <w:abstractNumId w:val="13"/>
  </w:num>
  <w:num w:numId="12">
    <w:abstractNumId w:val="7"/>
  </w:num>
  <w:num w:numId="13">
    <w:abstractNumId w:val="15"/>
  </w:num>
  <w:num w:numId="14">
    <w:abstractNumId w:val="17"/>
  </w:num>
  <w:num w:numId="15">
    <w:abstractNumId w:val="1"/>
  </w:num>
  <w:num w:numId="16">
    <w:abstractNumId w:val="5"/>
  </w:num>
  <w:num w:numId="17">
    <w:abstractNumId w:val="11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0C9"/>
    <w:rsid w:val="00396748"/>
    <w:rsid w:val="006C20C9"/>
    <w:rsid w:val="008B4B5E"/>
    <w:rsid w:val="00B2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C20C9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0C9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6C20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6C2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2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20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20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dcterms:created xsi:type="dcterms:W3CDTF">2016-04-11T06:06:00Z</dcterms:created>
  <dcterms:modified xsi:type="dcterms:W3CDTF">2017-01-31T17:30:00Z</dcterms:modified>
</cp:coreProperties>
</file>