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D" w:rsidRDefault="005736FD" w:rsidP="005736FD">
      <w:pPr>
        <w:spacing w:line="100" w:lineRule="atLeast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3.3.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:rsidR="005736FD" w:rsidRPr="00312D8F" w:rsidRDefault="005736FD" w:rsidP="005736FD">
      <w:pPr>
        <w:spacing w:line="100" w:lineRule="atLeast"/>
        <w:jc w:val="both"/>
      </w:pPr>
      <w:r>
        <w:rPr>
          <w:rFonts w:cs="Times New Roman"/>
        </w:rPr>
        <w:br/>
      </w:r>
      <w:r>
        <w:rPr>
          <w:rFonts w:cs="Times New Roman"/>
          <w:b/>
        </w:rPr>
        <w:t xml:space="preserve">4. Направления, формы и виды организации  внеурочной деятельности </w:t>
      </w:r>
      <w:r>
        <w:rPr>
          <w:rFonts w:cs="Times New Roman"/>
          <w:b/>
        </w:rPr>
        <w:br/>
      </w:r>
      <w:r>
        <w:rPr>
          <w:rFonts w:cs="Times New Roman"/>
        </w:rPr>
        <w:t xml:space="preserve">4.1. Направления и виды внеурочной деятельности определяются Школой в соответствии с основной </w:t>
      </w:r>
      <w:r w:rsidR="0053612B">
        <w:rPr>
          <w:rFonts w:cs="Times New Roman"/>
        </w:rPr>
        <w:t>обще</w:t>
      </w:r>
      <w:r>
        <w:rPr>
          <w:rFonts w:cs="Times New Roman"/>
        </w:rPr>
        <w:t xml:space="preserve">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</w:t>
      </w:r>
      <w:r w:rsidR="0053612B">
        <w:rPr>
          <w:rFonts w:cs="Times New Roman"/>
        </w:rPr>
        <w:t>обще</w:t>
      </w:r>
      <w:r>
        <w:rPr>
          <w:rFonts w:cs="Times New Roman"/>
        </w:rPr>
        <w:t xml:space="preserve">образовательной программой начального общего образования Школы. </w:t>
      </w:r>
      <w:r>
        <w:rPr>
          <w:rFonts w:cs="Times New Roman"/>
        </w:rPr>
        <w:br/>
        <w:t>4.2.</w:t>
      </w:r>
      <w:r w:rsidRPr="00312D8F">
        <w:rPr>
          <w:sz w:val="28"/>
          <w:szCs w:val="28"/>
        </w:rPr>
        <w:t xml:space="preserve"> </w:t>
      </w:r>
      <w:proofErr w:type="gramStart"/>
      <w:r w:rsidRPr="00312D8F">
        <w:t xml:space="preserve">Внеурочная деятельность, как составная часть основной </w:t>
      </w:r>
      <w:r w:rsidR="000C4016">
        <w:t>обще</w:t>
      </w:r>
      <w:r w:rsidRPr="00312D8F">
        <w:t>образовательной программы</w:t>
      </w:r>
      <w:r w:rsidRPr="001708AF">
        <w:rPr>
          <w:rFonts w:cs="Times New Roman"/>
        </w:rPr>
        <w:t xml:space="preserve"> </w:t>
      </w:r>
      <w:r>
        <w:t>Школы</w:t>
      </w:r>
      <w:r w:rsidRPr="00312D8F">
        <w:t>, является специально организованной деятельностью обучающихся в формах, отличных от урочной системы обучения</w:t>
      </w:r>
      <w:r>
        <w:t>.</w:t>
      </w:r>
      <w:proofErr w:type="gramEnd"/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 xml:space="preserve">4.3. </w:t>
      </w:r>
      <w:r w:rsidRPr="00C60240">
        <w:t xml:space="preserve">Школа </w:t>
      </w:r>
      <w:r w:rsidRPr="00312D8F">
        <w:t xml:space="preserve">самостоятельно определяет направления и формы внеурочной деятельности в рамках реализации основной </w:t>
      </w:r>
      <w:r w:rsidR="00165CB2">
        <w:t>обще</w:t>
      </w:r>
      <w:r w:rsidRPr="00312D8F">
        <w:t>образовательной программы. При отсутствии возможности для реализации внеурочной деятельности</w:t>
      </w:r>
      <w:r w:rsidRPr="00C60240">
        <w:rPr>
          <w:rFonts w:cs="Times New Roman"/>
        </w:rPr>
        <w:t xml:space="preserve"> </w:t>
      </w:r>
      <w:r w:rsidRPr="00C60240">
        <w:t>Школа</w:t>
      </w:r>
      <w:r w:rsidRPr="00312D8F">
        <w:t xml:space="preserve">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4</w:t>
      </w:r>
      <w:r w:rsidRPr="00312D8F">
        <w:t>.</w:t>
      </w:r>
      <w:r>
        <w:t>4</w:t>
      </w:r>
      <w:r w:rsidRPr="00312D8F">
        <w:t>. </w:t>
      </w:r>
      <w:r w:rsidRPr="00C60240">
        <w:t>Школа</w:t>
      </w:r>
      <w:r w:rsidRPr="00312D8F">
        <w:t xml:space="preserve">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</w:t>
      </w:r>
      <w:r w:rsidR="009664FA">
        <w:t xml:space="preserve">ной деятельности обучающихся </w:t>
      </w:r>
      <w:r w:rsidR="009664FA" w:rsidRPr="00C97BED">
        <w:rPr>
          <w:color w:val="FF0000"/>
        </w:rPr>
        <w:t xml:space="preserve">(до </w:t>
      </w:r>
      <w:r w:rsidRPr="00C97BED">
        <w:rPr>
          <w:color w:val="FF0000"/>
        </w:rPr>
        <w:t>10 часов в неделю</w:t>
      </w:r>
      <w:r w:rsidR="009664FA" w:rsidRPr="00C97BED">
        <w:rPr>
          <w:color w:val="FF0000"/>
        </w:rPr>
        <w:t>, в филиалах 5 часов в неделю</w:t>
      </w:r>
      <w:r w:rsidRPr="00C97BED">
        <w:rPr>
          <w:color w:val="FF0000"/>
        </w:rPr>
        <w:t>).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4</w:t>
      </w:r>
      <w:r w:rsidRPr="00312D8F">
        <w:t>.</w:t>
      </w:r>
      <w:r>
        <w:t>5</w:t>
      </w:r>
      <w:r w:rsidRPr="00312D8F">
        <w:t>. </w:t>
      </w:r>
      <w:r w:rsidRPr="00C60240">
        <w:t>Школа</w:t>
      </w:r>
      <w:r w:rsidRPr="00312D8F">
        <w:t xml:space="preserve">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4</w:t>
      </w:r>
      <w:r w:rsidRPr="00312D8F">
        <w:t>.</w:t>
      </w:r>
      <w:r>
        <w:t>6</w:t>
      </w:r>
      <w:r w:rsidRPr="00312D8F">
        <w:t xml:space="preserve">.  </w:t>
      </w:r>
      <w:r w:rsidRPr="00C60240">
        <w:t xml:space="preserve">Школа </w:t>
      </w:r>
      <w:r w:rsidRPr="00312D8F">
        <w:t>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882169" w:rsidRDefault="005736FD" w:rsidP="005736FD">
      <w:pPr>
        <w:autoSpaceDE w:val="0"/>
        <w:autoSpaceDN w:val="0"/>
        <w:adjustRightInd w:val="0"/>
        <w:jc w:val="both"/>
      </w:pPr>
      <w:r>
        <w:t>4</w:t>
      </w:r>
      <w:r w:rsidRPr="00312D8F">
        <w:t>.</w:t>
      </w:r>
      <w:r>
        <w:t>7</w:t>
      </w:r>
      <w:r w:rsidRPr="00312D8F">
        <w:t>. Продолжительность одного занятия внеуро</w:t>
      </w:r>
      <w:r w:rsidR="00882169">
        <w:t>чной деятельности составляет 3</w:t>
      </w:r>
      <w:r w:rsidRPr="00312D8F">
        <w:t xml:space="preserve">5 минут с обязательным 10-минутным перерывом между занятиями. 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4</w:t>
      </w:r>
      <w:r w:rsidRPr="00312D8F">
        <w:t>.</w:t>
      </w:r>
      <w:r>
        <w:t>8</w:t>
      </w:r>
      <w:r w:rsidRPr="00312D8F">
        <w:t>. </w:t>
      </w:r>
      <w:r w:rsidRPr="00C60240">
        <w:t>Школа</w:t>
      </w:r>
      <w:r w:rsidRPr="00312D8F">
        <w:t xml:space="preserve"> при реализации внеурочной деятельности в объеме до 10 часов в неделю планирует занятия в количестве 2-х часов в день, один час из которых предусматривает виды деятельности спорти</w:t>
      </w:r>
      <w:r>
        <w:t xml:space="preserve">вно-оздоровительного, </w:t>
      </w:r>
      <w:proofErr w:type="spellStart"/>
      <w:r>
        <w:t>прогулочно</w:t>
      </w:r>
      <w:proofErr w:type="spellEnd"/>
      <w:r w:rsidRPr="00312D8F">
        <w:t>-экскурсионного, игрового характера.</w:t>
      </w:r>
    </w:p>
    <w:p w:rsidR="005736FD" w:rsidRPr="00312D8F" w:rsidRDefault="005736FD" w:rsidP="005736FD">
      <w:pPr>
        <w:jc w:val="both"/>
      </w:pPr>
      <w:r>
        <w:t>4</w:t>
      </w:r>
      <w:r w:rsidRPr="00312D8F">
        <w:t>.</w:t>
      </w:r>
      <w:r>
        <w:t>9</w:t>
      </w:r>
      <w:r w:rsidRPr="00312D8F">
        <w:t>. Продолжительность перерыва между учебными занятиями и внеурочной деятельность</w:t>
      </w:r>
      <w:r w:rsidR="00196212">
        <w:t>ю составляет не менее 40 минут.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4</w:t>
      </w:r>
      <w:r w:rsidRPr="00312D8F">
        <w:t>.</w:t>
      </w:r>
      <w:r>
        <w:t>10</w:t>
      </w:r>
      <w:r w:rsidRPr="00312D8F">
        <w:t>. Комплектование групп обучающихся предусматривает следующие условия: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 w:rsidRPr="00312D8F">
        <w:t>- состав групп - одновозрастной или</w:t>
      </w:r>
      <w:r>
        <w:t xml:space="preserve"> разновозрастной с учетом психо</w:t>
      </w:r>
      <w:r w:rsidRPr="00312D8F">
        <w:t>физиологических особенностей развития детей и их интересов;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 w:rsidRPr="00312D8F">
        <w:t>- возможность выбора  вида внеурочной деятельности учащимся в течение учебного года;</w:t>
      </w:r>
    </w:p>
    <w:p w:rsidR="005736FD" w:rsidRDefault="005736FD" w:rsidP="005736FD">
      <w:pPr>
        <w:autoSpaceDE w:val="0"/>
        <w:autoSpaceDN w:val="0"/>
        <w:adjustRightInd w:val="0"/>
        <w:jc w:val="both"/>
      </w:pPr>
      <w:r w:rsidRPr="00312D8F">
        <w:t>- формирование групп на основе заявлений родителей (законных представителей) обучающихся.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</w:p>
    <w:p w:rsidR="005736FD" w:rsidRPr="00312D8F" w:rsidRDefault="005736FD" w:rsidP="005736F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5. </w:t>
      </w:r>
      <w:r w:rsidRPr="00312D8F">
        <w:rPr>
          <w:b/>
        </w:rPr>
        <w:t>Порядок разработки и утверждения программ внеурочной деятельности</w:t>
      </w:r>
    </w:p>
    <w:p w:rsidR="005736FD" w:rsidRPr="00312D8F" w:rsidRDefault="005736FD" w:rsidP="005736FD">
      <w:pPr>
        <w:jc w:val="both"/>
      </w:pPr>
      <w:r>
        <w:t>5</w:t>
      </w:r>
      <w:r w:rsidRPr="00312D8F">
        <w:t>.1. Программы внеурочной деятельности самостоятельно разрабатываются и утверждаются</w:t>
      </w:r>
      <w:r w:rsidRPr="00C60240">
        <w:rPr>
          <w:rFonts w:cs="Times New Roman"/>
        </w:rPr>
        <w:t xml:space="preserve"> </w:t>
      </w:r>
      <w:r w:rsidRPr="00C60240">
        <w:t>Школ</w:t>
      </w:r>
      <w:r>
        <w:t>ой</w:t>
      </w:r>
      <w:proofErr w:type="gramStart"/>
      <w:r>
        <w:t xml:space="preserve"> </w:t>
      </w:r>
      <w:r w:rsidRPr="00312D8F">
        <w:t>.</w:t>
      </w:r>
      <w:proofErr w:type="gramEnd"/>
    </w:p>
    <w:p w:rsidR="005736FD" w:rsidRPr="00312D8F" w:rsidRDefault="005736FD" w:rsidP="005736FD">
      <w:pPr>
        <w:jc w:val="both"/>
      </w:pPr>
      <w:r>
        <w:t>5</w:t>
      </w:r>
      <w:r w:rsidRPr="00312D8F">
        <w:t xml:space="preserve">.2.  </w:t>
      </w:r>
      <w:r w:rsidRPr="00C60240">
        <w:t xml:space="preserve">Школа </w:t>
      </w:r>
      <w:r w:rsidRPr="00312D8F">
        <w:t xml:space="preserve">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</w:t>
      </w:r>
      <w:proofErr w:type="spellStart"/>
      <w:r w:rsidRPr="00312D8F">
        <w:t>общеинтеллектуальное</w:t>
      </w:r>
      <w:proofErr w:type="spellEnd"/>
      <w:r w:rsidRPr="00312D8F">
        <w:t>, общекультурное) не является обязательным.</w:t>
      </w:r>
    </w:p>
    <w:p w:rsidR="005736FD" w:rsidRPr="00312D8F" w:rsidRDefault="005736FD" w:rsidP="005736FD">
      <w:pPr>
        <w:jc w:val="both"/>
      </w:pPr>
      <w:r>
        <w:t>5</w:t>
      </w:r>
      <w:r w:rsidRPr="00312D8F">
        <w:t>.3. Программа внеурочной деятельности включает:</w:t>
      </w:r>
    </w:p>
    <w:p w:rsidR="005736FD" w:rsidRPr="00312D8F" w:rsidRDefault="005736FD" w:rsidP="005736FD">
      <w:pPr>
        <w:jc w:val="both"/>
      </w:pPr>
      <w:r w:rsidRPr="00312D8F">
        <w:t>- пояснительную записку;</w:t>
      </w:r>
    </w:p>
    <w:p w:rsidR="005736FD" w:rsidRPr="00312D8F" w:rsidRDefault="005736FD" w:rsidP="005736FD">
      <w:pPr>
        <w:jc w:val="both"/>
      </w:pPr>
      <w:r w:rsidRPr="00312D8F">
        <w:t>- календарно-тематическое планирование содержания деятельности;</w:t>
      </w:r>
    </w:p>
    <w:p w:rsidR="005736FD" w:rsidRPr="00312D8F" w:rsidRDefault="005736FD" w:rsidP="005736FD">
      <w:pPr>
        <w:jc w:val="both"/>
      </w:pPr>
      <w:r w:rsidRPr="00312D8F">
        <w:lastRenderedPageBreak/>
        <w:t>- планируемые результаты освоения программы;</w:t>
      </w:r>
    </w:p>
    <w:p w:rsidR="005736FD" w:rsidRPr="00312D8F" w:rsidRDefault="005736FD" w:rsidP="005736FD">
      <w:pPr>
        <w:jc w:val="both"/>
      </w:pPr>
      <w:r w:rsidRPr="00312D8F">
        <w:t>- ресурсы и условия реализации программы.</w:t>
      </w:r>
    </w:p>
    <w:p w:rsidR="005736FD" w:rsidRPr="00312D8F" w:rsidRDefault="005736FD" w:rsidP="005736FD">
      <w:pPr>
        <w:jc w:val="both"/>
      </w:pPr>
      <w:r>
        <w:t>5</w:t>
      </w:r>
      <w:r w:rsidRPr="00312D8F">
        <w:t xml:space="preserve">.4. Темы программы, объемы часов и посещаемость занятий </w:t>
      </w:r>
      <w:proofErr w:type="gramStart"/>
      <w:r w:rsidRPr="00312D8F">
        <w:t>обучающимися</w:t>
      </w:r>
      <w:proofErr w:type="gramEnd"/>
      <w:r w:rsidRPr="00312D8F">
        <w:t xml:space="preserve"> фиксируются в журнале внеурочной деятельности.</w:t>
      </w:r>
    </w:p>
    <w:p w:rsidR="005736FD" w:rsidRPr="00312D8F" w:rsidRDefault="005736FD" w:rsidP="005736FD">
      <w:pPr>
        <w:jc w:val="both"/>
      </w:pPr>
      <w:r>
        <w:t>5</w:t>
      </w:r>
      <w:r w:rsidRPr="00312D8F">
        <w:t>.5. Основной формой учета результатов внеурочной деятельности обучающихся является портфолио.</w:t>
      </w:r>
    </w:p>
    <w:p w:rsidR="005736FD" w:rsidRPr="00312D8F" w:rsidRDefault="005736FD" w:rsidP="005736FD">
      <w:pPr>
        <w:jc w:val="both"/>
      </w:pPr>
      <w:r>
        <w:t>5</w:t>
      </w:r>
      <w:r w:rsidRPr="00312D8F">
        <w:t xml:space="preserve">.6. Учет занятости </w:t>
      </w:r>
      <w:proofErr w:type="gramStart"/>
      <w:r w:rsidRPr="00312D8F">
        <w:t>обучающихся</w:t>
      </w:r>
      <w:proofErr w:type="gramEnd"/>
      <w:r w:rsidRPr="00312D8F">
        <w:t xml:space="preserve"> внеурочной деятельностью о</w:t>
      </w:r>
      <w:r w:rsidR="0073040E">
        <w:t>существляет ответственное лицо - классный руководитель</w:t>
      </w:r>
      <w:r w:rsidRPr="00312D8F">
        <w:t>.</w:t>
      </w:r>
    </w:p>
    <w:p w:rsidR="005736FD" w:rsidRPr="00312D8F" w:rsidRDefault="005736FD" w:rsidP="005736FD">
      <w:pPr>
        <w:ind w:firstLine="709"/>
      </w:pPr>
    </w:p>
    <w:p w:rsidR="005736FD" w:rsidRPr="00312D8F" w:rsidRDefault="005736FD" w:rsidP="005736FD">
      <w:pPr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Pr="00312D8F">
        <w:rPr>
          <w:b/>
        </w:rPr>
        <w:t>. Финансирование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6</w:t>
      </w:r>
      <w:r w:rsidRPr="00312D8F">
        <w:t xml:space="preserve">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</w:t>
      </w:r>
      <w:r w:rsidR="00ED7320">
        <w:t>обще</w:t>
      </w:r>
      <w:r w:rsidRPr="00312D8F">
        <w:t>образовательной программы.</w:t>
      </w:r>
    </w:p>
    <w:p w:rsidR="005736FD" w:rsidRPr="00312D8F" w:rsidRDefault="005736FD" w:rsidP="005736FD">
      <w:pPr>
        <w:autoSpaceDE w:val="0"/>
        <w:autoSpaceDN w:val="0"/>
        <w:adjustRightInd w:val="0"/>
        <w:jc w:val="both"/>
      </w:pPr>
      <w:r>
        <w:t>6</w:t>
      </w:r>
      <w:r w:rsidRPr="00312D8F">
        <w:t xml:space="preserve">.2. Организация внеурочной деятельности может осуществляться как за счет ресурсов самого </w:t>
      </w:r>
      <w:r w:rsidR="00B73EE6">
        <w:t>общеобразовательного учреждения</w:t>
      </w:r>
      <w:r w:rsidRPr="00312D8F">
        <w:t>.</w:t>
      </w:r>
    </w:p>
    <w:p w:rsidR="00426EED" w:rsidRDefault="005A4DCF"/>
    <w:sectPr w:rsidR="00426EED" w:rsidSect="00F84D0E">
      <w:footerReference w:type="default" r:id="rId7"/>
      <w:pgSz w:w="11906" w:h="16838" w:code="9"/>
      <w:pgMar w:top="1134" w:right="851" w:bottom="1134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99" w:rsidRDefault="00B63599" w:rsidP="005736FD">
      <w:r>
        <w:separator/>
      </w:r>
    </w:p>
  </w:endnote>
  <w:endnote w:type="continuationSeparator" w:id="0">
    <w:p w:rsidR="00B63599" w:rsidRDefault="00B63599" w:rsidP="0057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706"/>
      <w:docPartObj>
        <w:docPartGallery w:val="Page Numbers (Bottom of Page)"/>
        <w:docPartUnique/>
      </w:docPartObj>
    </w:sdtPr>
    <w:sdtEndPr/>
    <w:sdtContent>
      <w:p w:rsidR="00CC3EBB" w:rsidRDefault="005A4D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3EBB" w:rsidRDefault="00CC3E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99" w:rsidRDefault="00B63599" w:rsidP="005736FD">
      <w:r>
        <w:separator/>
      </w:r>
    </w:p>
  </w:footnote>
  <w:footnote w:type="continuationSeparator" w:id="0">
    <w:p w:rsidR="00B63599" w:rsidRDefault="00B63599" w:rsidP="0057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490"/>
    <w:rsid w:val="000623C8"/>
    <w:rsid w:val="000A58A1"/>
    <w:rsid w:val="000C4016"/>
    <w:rsid w:val="0013746F"/>
    <w:rsid w:val="00165CB2"/>
    <w:rsid w:val="00170490"/>
    <w:rsid w:val="00196212"/>
    <w:rsid w:val="00300A6A"/>
    <w:rsid w:val="0034011B"/>
    <w:rsid w:val="0036660B"/>
    <w:rsid w:val="003E7F46"/>
    <w:rsid w:val="004A6729"/>
    <w:rsid w:val="0053612B"/>
    <w:rsid w:val="005550C0"/>
    <w:rsid w:val="005736FD"/>
    <w:rsid w:val="005A4DCF"/>
    <w:rsid w:val="006866CC"/>
    <w:rsid w:val="007126FD"/>
    <w:rsid w:val="0073040E"/>
    <w:rsid w:val="007D4F32"/>
    <w:rsid w:val="00882169"/>
    <w:rsid w:val="00932CA7"/>
    <w:rsid w:val="009664FA"/>
    <w:rsid w:val="00B63599"/>
    <w:rsid w:val="00B73EE6"/>
    <w:rsid w:val="00BC77E5"/>
    <w:rsid w:val="00BF653F"/>
    <w:rsid w:val="00C97BED"/>
    <w:rsid w:val="00CC3EBB"/>
    <w:rsid w:val="00D661B1"/>
    <w:rsid w:val="00ED7320"/>
    <w:rsid w:val="00F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FD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36FD"/>
    <w:pPr>
      <w:ind w:left="720"/>
    </w:pPr>
  </w:style>
  <w:style w:type="character" w:customStyle="1" w:styleId="Zag11">
    <w:name w:val="Zag_11"/>
    <w:rsid w:val="005736FD"/>
  </w:style>
  <w:style w:type="paragraph" w:customStyle="1" w:styleId="ConsPlusNormal">
    <w:name w:val="ConsPlusNormal"/>
    <w:rsid w:val="0057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736FD"/>
    <w:pPr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Текст сноски Знак"/>
    <w:basedOn w:val="a0"/>
    <w:link w:val="a3"/>
    <w:rsid w:val="00573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736FD"/>
    <w:rPr>
      <w:vertAlign w:val="superscript"/>
    </w:rPr>
  </w:style>
  <w:style w:type="paragraph" w:customStyle="1" w:styleId="ConsPlusTitle">
    <w:name w:val="ConsPlusTitle"/>
    <w:rsid w:val="0057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rsid w:val="005736FD"/>
    <w:pPr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Верхний колонтитул Знак"/>
    <w:basedOn w:val="a0"/>
    <w:link w:val="a6"/>
    <w:rsid w:val="00573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3EBB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C3EB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2016-04-09T06:59:00Z</dcterms:created>
  <dcterms:modified xsi:type="dcterms:W3CDTF">2017-01-31T17:24:00Z</dcterms:modified>
</cp:coreProperties>
</file>