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90" w:rsidRPr="00BC1D4D" w:rsidRDefault="00014490" w:rsidP="00014490">
      <w:pPr>
        <w:spacing w:before="100" w:beforeAutospacing="1" w:after="100" w:afterAutospacing="1"/>
        <w:jc w:val="center"/>
      </w:pPr>
      <w:r w:rsidRPr="00BC1D4D">
        <w:rPr>
          <w:b/>
          <w:bCs/>
          <w:sz w:val="28"/>
          <w:szCs w:val="28"/>
        </w:rPr>
        <w:t>ИНФОРМАЦИОННАЯ СПРАВКА О ШКОЛЕ.</w:t>
      </w:r>
    </w:p>
    <w:p w:rsidR="00014490" w:rsidRPr="00BC1D4D" w:rsidRDefault="00014490" w:rsidP="00014490">
      <w:pPr>
        <w:spacing w:before="100" w:beforeAutospacing="1" w:after="100" w:afterAutospacing="1"/>
      </w:pPr>
      <w:r w:rsidRPr="00BC1D4D">
        <w:rPr>
          <w:b/>
          <w:bCs/>
          <w:sz w:val="28"/>
          <w:szCs w:val="28"/>
        </w:rPr>
        <w:t xml:space="preserve"> </w:t>
      </w:r>
      <w:r w:rsidRPr="00BC1D4D">
        <w:rPr>
          <w:rFonts w:ascii="Arial Narrow" w:hAnsi="Arial Narrow"/>
        </w:rPr>
        <w:t xml:space="preserve">Адрес школы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>Пензенская область, Неверкинский район, село Неверкино, улица Школьная 1</w:t>
      </w:r>
      <w:r w:rsidRPr="00BC1D4D">
        <w:rPr>
          <w:sz w:val="28"/>
          <w:szCs w:val="28"/>
        </w:rPr>
        <w:t xml:space="preserve">. 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rFonts w:ascii="Arial Narrow" w:hAnsi="Arial Narrow"/>
        </w:rPr>
        <w:t>Наименование образовательного учреждения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 xml:space="preserve">Муниципальное бюджетное общеобразовательное учреждение  </w:t>
      </w:r>
      <w:proofErr w:type="gramStart"/>
      <w:r w:rsidRPr="00BC1D4D">
        <w:rPr>
          <w:sz w:val="28"/>
          <w:szCs w:val="28"/>
          <w:u w:val="single"/>
        </w:rPr>
        <w:t>средняя</w:t>
      </w:r>
      <w:proofErr w:type="gramEnd"/>
      <w:r w:rsidRPr="00BC1D4D">
        <w:rPr>
          <w:sz w:val="28"/>
          <w:szCs w:val="28"/>
          <w:u w:val="single"/>
        </w:rPr>
        <w:t xml:space="preserve">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>общеобразовательная школа им. П.А.Столыпина села Неверкино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rFonts w:ascii="Arial Narrow" w:hAnsi="Arial Narrow"/>
        </w:rPr>
        <w:t xml:space="preserve">Юридический адрес, телефон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>село Неверкино Пензенской области ул</w:t>
      </w:r>
      <w:proofErr w:type="gramStart"/>
      <w:r w:rsidRPr="00BC1D4D">
        <w:rPr>
          <w:sz w:val="28"/>
          <w:szCs w:val="28"/>
          <w:u w:val="single"/>
        </w:rPr>
        <w:t>.Ш</w:t>
      </w:r>
      <w:proofErr w:type="gramEnd"/>
      <w:r w:rsidRPr="00BC1D4D">
        <w:rPr>
          <w:sz w:val="28"/>
          <w:szCs w:val="28"/>
          <w:u w:val="single"/>
        </w:rPr>
        <w:t xml:space="preserve">кольная дом 1, тел 2-17-78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rFonts w:ascii="Arial Narrow" w:hAnsi="Arial Narrow"/>
        </w:rPr>
        <w:t>Учредитель образовательного учреждения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>Отдел образования Неверкинского района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rFonts w:ascii="Arial Narrow" w:hAnsi="Arial Narrow"/>
        </w:rPr>
        <w:t xml:space="preserve">Организационно-правовая форма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 xml:space="preserve">Муниципальное </w:t>
      </w:r>
      <w:r>
        <w:rPr>
          <w:sz w:val="28"/>
          <w:szCs w:val="28"/>
          <w:u w:val="single"/>
        </w:rPr>
        <w:t>обще</w:t>
      </w:r>
      <w:r w:rsidRPr="00BC1D4D">
        <w:rPr>
          <w:sz w:val="28"/>
          <w:szCs w:val="28"/>
          <w:u w:val="single"/>
        </w:rPr>
        <w:t>образовательное учреждение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rFonts w:ascii="Arial Narrow" w:hAnsi="Arial Narrow"/>
        </w:rPr>
        <w:t xml:space="preserve">Тип образовательного учреждения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>Общеобразовательное учреждение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rFonts w:ascii="Arial Narrow" w:hAnsi="Arial Narrow"/>
        </w:rPr>
        <w:t xml:space="preserve">Вид образовательного учреждения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u w:val="single"/>
        </w:rPr>
        <w:t>Средняя общеобразовательная школа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i/>
          <w:iCs/>
          <w:sz w:val="32"/>
          <w:szCs w:val="32"/>
        </w:rPr>
        <w:t>Лицензия № 11</w:t>
      </w:r>
      <w:r>
        <w:rPr>
          <w:i/>
          <w:iCs/>
          <w:sz w:val="32"/>
          <w:szCs w:val="32"/>
        </w:rPr>
        <w:t>805</w:t>
      </w:r>
      <w:r w:rsidRPr="00BC1D4D">
        <w:rPr>
          <w:i/>
          <w:iCs/>
          <w:sz w:val="32"/>
          <w:szCs w:val="32"/>
        </w:rPr>
        <w:t xml:space="preserve"> от «</w:t>
      </w:r>
      <w:r>
        <w:rPr>
          <w:i/>
          <w:iCs/>
          <w:sz w:val="32"/>
          <w:szCs w:val="32"/>
        </w:rPr>
        <w:t>25</w:t>
      </w:r>
      <w:r w:rsidRPr="00BC1D4D">
        <w:rPr>
          <w:i/>
          <w:iCs/>
          <w:sz w:val="32"/>
          <w:szCs w:val="32"/>
        </w:rPr>
        <w:t>»</w:t>
      </w:r>
      <w:r>
        <w:rPr>
          <w:i/>
          <w:iCs/>
          <w:sz w:val="32"/>
          <w:szCs w:val="32"/>
        </w:rPr>
        <w:t>февраля</w:t>
      </w:r>
      <w:r w:rsidRPr="00BC1D4D">
        <w:rPr>
          <w:i/>
          <w:iCs/>
          <w:sz w:val="32"/>
          <w:szCs w:val="32"/>
        </w:rPr>
        <w:t xml:space="preserve"> 201</w:t>
      </w:r>
      <w:r>
        <w:rPr>
          <w:i/>
          <w:iCs/>
          <w:sz w:val="32"/>
          <w:szCs w:val="32"/>
        </w:rPr>
        <w:t>6</w:t>
      </w:r>
      <w:r w:rsidRPr="00BC1D4D">
        <w:rPr>
          <w:i/>
          <w:iCs/>
          <w:sz w:val="32"/>
          <w:szCs w:val="32"/>
        </w:rPr>
        <w:t>г</w:t>
      </w:r>
      <w:r w:rsidRPr="00BC1D4D">
        <w:rPr>
          <w:sz w:val="32"/>
          <w:szCs w:val="32"/>
        </w:rPr>
        <w:t>. выдана</w:t>
      </w:r>
      <w:r w:rsidRPr="00BC1D4D">
        <w:rPr>
          <w:sz w:val="28"/>
          <w:szCs w:val="28"/>
        </w:rPr>
        <w:t xml:space="preserve"> </w:t>
      </w:r>
      <w:r w:rsidRPr="00BC1D4D">
        <w:rPr>
          <w:i/>
          <w:iCs/>
          <w:sz w:val="28"/>
          <w:szCs w:val="28"/>
          <w:u w:val="single"/>
        </w:rPr>
        <w:t>Министерством образования</w:t>
      </w:r>
      <w:r w:rsidRPr="00BC1D4D">
        <w:rPr>
          <w:sz w:val="28"/>
          <w:szCs w:val="28"/>
          <w:u w:val="single"/>
        </w:rPr>
        <w:t xml:space="preserve"> </w:t>
      </w:r>
      <w:r w:rsidRPr="00BC1D4D">
        <w:rPr>
          <w:i/>
          <w:iCs/>
          <w:sz w:val="28"/>
          <w:szCs w:val="28"/>
          <w:u w:val="single"/>
        </w:rPr>
        <w:t>Пензенской области</w:t>
      </w:r>
      <w:r w:rsidRPr="00BC1D4D">
        <w:rPr>
          <w:sz w:val="28"/>
          <w:szCs w:val="28"/>
        </w:rPr>
        <w:t xml:space="preserve">, на </w:t>
      </w:r>
      <w:proofErr w:type="gramStart"/>
      <w:r w:rsidRPr="00BC1D4D">
        <w:rPr>
          <w:sz w:val="28"/>
          <w:szCs w:val="28"/>
        </w:rPr>
        <w:t>право ведения</w:t>
      </w:r>
      <w:proofErr w:type="gramEnd"/>
      <w:r w:rsidRPr="00BC1D4D">
        <w:rPr>
          <w:sz w:val="28"/>
          <w:szCs w:val="28"/>
        </w:rPr>
        <w:t xml:space="preserve"> образовательной деятельности: дошкольное образование, начальное общее образование, основное общее образование, среднее (полное) общее образование;  программы дополнительного образования детей</w:t>
      </w:r>
      <w:r>
        <w:rPr>
          <w:sz w:val="28"/>
          <w:szCs w:val="28"/>
        </w:rPr>
        <w:t xml:space="preserve"> и взрослых.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i/>
          <w:iCs/>
          <w:sz w:val="32"/>
          <w:szCs w:val="32"/>
        </w:rPr>
        <w:t xml:space="preserve">Свидетельство о государственной аккредитации № </w:t>
      </w:r>
      <w:r>
        <w:rPr>
          <w:i/>
          <w:iCs/>
          <w:sz w:val="32"/>
          <w:szCs w:val="32"/>
        </w:rPr>
        <w:t>6208</w:t>
      </w:r>
      <w:r w:rsidRPr="00BC1D4D">
        <w:rPr>
          <w:i/>
          <w:iCs/>
          <w:sz w:val="32"/>
          <w:szCs w:val="32"/>
        </w:rPr>
        <w:t xml:space="preserve"> от «</w:t>
      </w:r>
      <w:r>
        <w:rPr>
          <w:i/>
          <w:iCs/>
          <w:sz w:val="32"/>
          <w:szCs w:val="32"/>
        </w:rPr>
        <w:t>23</w:t>
      </w:r>
      <w:r w:rsidRPr="00BC1D4D">
        <w:rPr>
          <w:i/>
          <w:iCs/>
          <w:sz w:val="32"/>
          <w:szCs w:val="32"/>
        </w:rPr>
        <w:t>»</w:t>
      </w:r>
      <w:r>
        <w:rPr>
          <w:i/>
          <w:iCs/>
          <w:sz w:val="32"/>
          <w:szCs w:val="32"/>
        </w:rPr>
        <w:t>ма</w:t>
      </w:r>
      <w:r w:rsidRPr="00BC1D4D">
        <w:rPr>
          <w:i/>
          <w:iCs/>
          <w:sz w:val="32"/>
          <w:szCs w:val="32"/>
        </w:rPr>
        <w:t>я 201</w:t>
      </w:r>
      <w:r>
        <w:rPr>
          <w:i/>
          <w:iCs/>
          <w:sz w:val="32"/>
          <w:szCs w:val="32"/>
        </w:rPr>
        <w:t>6</w:t>
      </w:r>
      <w:r w:rsidRPr="00BC1D4D">
        <w:rPr>
          <w:i/>
          <w:iCs/>
          <w:sz w:val="32"/>
          <w:szCs w:val="32"/>
        </w:rPr>
        <w:t>г.</w:t>
      </w:r>
      <w:r w:rsidRPr="00BC1D4D">
        <w:rPr>
          <w:sz w:val="28"/>
          <w:szCs w:val="28"/>
        </w:rPr>
        <w:t xml:space="preserve"> </w:t>
      </w:r>
      <w:proofErr w:type="gramStart"/>
      <w:r w:rsidRPr="00BC1D4D">
        <w:rPr>
          <w:sz w:val="28"/>
          <w:szCs w:val="28"/>
        </w:rPr>
        <w:t>выдана</w:t>
      </w:r>
      <w:proofErr w:type="gramEnd"/>
      <w:r w:rsidRPr="00BC1D4D">
        <w:rPr>
          <w:sz w:val="28"/>
          <w:szCs w:val="28"/>
        </w:rPr>
        <w:t xml:space="preserve"> </w:t>
      </w:r>
      <w:r w:rsidRPr="00BC1D4D">
        <w:rPr>
          <w:i/>
          <w:iCs/>
          <w:sz w:val="28"/>
          <w:szCs w:val="28"/>
          <w:u w:val="single"/>
        </w:rPr>
        <w:t>Министерством образования Пензенской области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 xml:space="preserve">     Муниципальное бюджетное </w:t>
      </w:r>
      <w:r>
        <w:rPr>
          <w:sz w:val="28"/>
          <w:szCs w:val="28"/>
        </w:rPr>
        <w:t>обще</w:t>
      </w:r>
      <w:r w:rsidRPr="00BC1D4D">
        <w:rPr>
          <w:sz w:val="28"/>
          <w:szCs w:val="28"/>
        </w:rPr>
        <w:t>образовательное учреждение средняя общеобразовательная школа им. П.А. Столыпина села Неверкино расположена в центре села.</w:t>
      </w:r>
      <w:r w:rsidRPr="00BC1D4D">
        <w:t xml:space="preserve"> </w:t>
      </w:r>
      <w:r w:rsidRPr="00BC1D4D">
        <w:rPr>
          <w:sz w:val="28"/>
          <w:szCs w:val="28"/>
        </w:rPr>
        <w:t xml:space="preserve">Школа-победитель Всероссийского конкурса Образовательных Учреждений, внедряющих инновационные образовательные программы (2007г.), с 2010г носит статус </w:t>
      </w:r>
      <w:proofErr w:type="spellStart"/>
      <w:r w:rsidRPr="00BC1D4D">
        <w:rPr>
          <w:sz w:val="28"/>
          <w:szCs w:val="28"/>
        </w:rPr>
        <w:t>межпоселенческой</w:t>
      </w:r>
      <w:proofErr w:type="spellEnd"/>
      <w:r w:rsidRPr="00BC1D4D">
        <w:rPr>
          <w:sz w:val="28"/>
          <w:szCs w:val="28"/>
        </w:rPr>
        <w:t xml:space="preserve"> школы. Основное типовое здание школы на 640 мест </w:t>
      </w:r>
      <w:r w:rsidRPr="00BC1D4D">
        <w:rPr>
          <w:sz w:val="28"/>
          <w:szCs w:val="28"/>
        </w:rPr>
        <w:lastRenderedPageBreak/>
        <w:t xml:space="preserve">построено в 1970 году. В 1986 году </w:t>
      </w:r>
      <w:proofErr w:type="gramStart"/>
      <w:r w:rsidRPr="00BC1D4D">
        <w:rPr>
          <w:sz w:val="28"/>
          <w:szCs w:val="28"/>
        </w:rPr>
        <w:t>был построен 3-х этажный пристрой</w:t>
      </w:r>
      <w:proofErr w:type="gramEnd"/>
      <w:r w:rsidRPr="00BC1D4D">
        <w:rPr>
          <w:sz w:val="28"/>
          <w:szCs w:val="28"/>
        </w:rPr>
        <w:t xml:space="preserve"> на 9 классов. В 1992 году еще один пристрой с актовым залом и 6-ю классными комнатами.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      Общая площадь застройки составляет 7730 кв.м. площадь земельного участка 21286 кв.м.</w:t>
      </w:r>
      <w:r>
        <w:rPr>
          <w:sz w:val="28"/>
          <w:szCs w:val="28"/>
        </w:rPr>
        <w:t xml:space="preserve"> С 2015 года функционирует бассейн  «Коралл».</w:t>
      </w:r>
    </w:p>
    <w:p w:rsidR="00014490" w:rsidRPr="00BC1D4D" w:rsidRDefault="00014490" w:rsidP="00014490">
      <w:pPr>
        <w:spacing w:before="100" w:beforeAutospacing="1" w:after="100" w:afterAutospacing="1"/>
      </w:pPr>
      <w:r w:rsidRPr="00BC1D4D">
        <w:rPr>
          <w:sz w:val="28"/>
          <w:szCs w:val="28"/>
        </w:rPr>
        <w:t>      Школа, исходя из государственной гарантии прав граждан на получение бесплатного среднего (полного) общего образования, осуществляет  образовательный процесс, соответствующий трем ступеням образования:</w:t>
      </w:r>
    </w:p>
    <w:p w:rsidR="00014490" w:rsidRPr="0086353A" w:rsidRDefault="00014490" w:rsidP="00014490">
      <w:pPr>
        <w:spacing w:before="100" w:beforeAutospacing="1" w:after="100" w:afterAutospacing="1"/>
        <w:jc w:val="both"/>
        <w:rPr>
          <w:sz w:val="28"/>
          <w:szCs w:val="28"/>
        </w:rPr>
      </w:pPr>
      <w:r w:rsidRPr="00BC1D4D">
        <w:rPr>
          <w:sz w:val="28"/>
          <w:szCs w:val="28"/>
          <w:lang w:val="en-US"/>
        </w:rPr>
        <w:t>I</w:t>
      </w:r>
      <w:r w:rsidRPr="00BC1D4D">
        <w:rPr>
          <w:sz w:val="28"/>
          <w:szCs w:val="28"/>
        </w:rPr>
        <w:t xml:space="preserve"> уровень – начальное общее образование (срок обучения</w:t>
      </w:r>
      <w:proofErr w:type="gramStart"/>
      <w:r w:rsidRPr="00BC1D4D">
        <w:rPr>
          <w:sz w:val="28"/>
          <w:szCs w:val="28"/>
        </w:rPr>
        <w:t>  4</w:t>
      </w:r>
      <w:proofErr w:type="gramEnd"/>
      <w:r w:rsidRPr="00BC1D4D">
        <w:rPr>
          <w:sz w:val="28"/>
          <w:szCs w:val="28"/>
        </w:rPr>
        <w:t xml:space="preserve"> года), </w:t>
      </w:r>
    </w:p>
    <w:p w:rsidR="00014490" w:rsidRPr="00DE7447" w:rsidRDefault="00014490" w:rsidP="00014490">
      <w:pPr>
        <w:spacing w:before="100" w:beforeAutospacing="1" w:after="100" w:afterAutospacing="1"/>
        <w:jc w:val="both"/>
        <w:rPr>
          <w:sz w:val="28"/>
          <w:szCs w:val="28"/>
        </w:rPr>
      </w:pPr>
      <w:r w:rsidRPr="00BC1D4D">
        <w:rPr>
          <w:sz w:val="28"/>
          <w:szCs w:val="28"/>
          <w:lang w:val="en-US"/>
        </w:rPr>
        <w:t>II</w:t>
      </w:r>
      <w:r w:rsidRPr="00BC1D4D">
        <w:rPr>
          <w:sz w:val="28"/>
          <w:szCs w:val="28"/>
        </w:rPr>
        <w:t xml:space="preserve"> уровень – основное общее образование</w:t>
      </w:r>
      <w:proofErr w:type="gramStart"/>
      <w:r w:rsidRPr="00BC1D4D">
        <w:rPr>
          <w:sz w:val="28"/>
          <w:szCs w:val="28"/>
        </w:rPr>
        <w:t>  (</w:t>
      </w:r>
      <w:proofErr w:type="gramEnd"/>
      <w:r w:rsidRPr="00BC1D4D">
        <w:rPr>
          <w:sz w:val="28"/>
          <w:szCs w:val="28"/>
        </w:rPr>
        <w:t>срок обучения 5 лет)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  <w:lang w:val="en-US"/>
        </w:rPr>
        <w:t>III</w:t>
      </w:r>
      <w:r w:rsidRPr="00BC1D4D">
        <w:rPr>
          <w:sz w:val="28"/>
          <w:szCs w:val="28"/>
        </w:rPr>
        <w:t xml:space="preserve"> уровень – </w:t>
      </w:r>
      <w:proofErr w:type="gramStart"/>
      <w:r w:rsidRPr="00BC1D4D">
        <w:rPr>
          <w:sz w:val="28"/>
          <w:szCs w:val="28"/>
        </w:rPr>
        <w:t>среднее  общее</w:t>
      </w:r>
      <w:proofErr w:type="gramEnd"/>
      <w:r w:rsidRPr="00BC1D4D">
        <w:rPr>
          <w:sz w:val="28"/>
          <w:szCs w:val="28"/>
        </w:rPr>
        <w:t xml:space="preserve"> образование (срок обучения 2 года)</w:t>
      </w:r>
      <w:r w:rsidRPr="0086353A">
        <w:rPr>
          <w:sz w:val="28"/>
          <w:szCs w:val="28"/>
        </w:rPr>
        <w:t>.</w:t>
      </w:r>
      <w:r w:rsidRPr="00BC1D4D">
        <w:rPr>
          <w:sz w:val="28"/>
          <w:szCs w:val="28"/>
        </w:rPr>
        <w:t>                               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   Предметом деятельности школы является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1. Реализация образовательных программ: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 - начального общего образования;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 - основного общего образования;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 xml:space="preserve"> - среднего </w:t>
      </w:r>
      <w:proofErr w:type="gramStart"/>
      <w:r w:rsidRPr="00BC1D4D">
        <w:rPr>
          <w:sz w:val="28"/>
          <w:szCs w:val="28"/>
        </w:rPr>
        <w:t xml:space="preserve">( </w:t>
      </w:r>
      <w:proofErr w:type="gramEnd"/>
      <w:r w:rsidRPr="00BC1D4D">
        <w:rPr>
          <w:sz w:val="28"/>
          <w:szCs w:val="28"/>
        </w:rPr>
        <w:t>полного) общего образования;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 - дополнительного образования.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2. Реализация программ профессиональной подготовки.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 xml:space="preserve">Общий  контингент  составляет  </w:t>
      </w:r>
      <w:r>
        <w:rPr>
          <w:sz w:val="28"/>
          <w:szCs w:val="28"/>
        </w:rPr>
        <w:t>432</w:t>
      </w:r>
      <w:r w:rsidRPr="00BC1D4D">
        <w:rPr>
          <w:sz w:val="28"/>
          <w:szCs w:val="28"/>
        </w:rPr>
        <w:t xml:space="preserve"> учащихся, количество классов-  2</w:t>
      </w:r>
      <w:r>
        <w:rPr>
          <w:sz w:val="28"/>
          <w:szCs w:val="28"/>
        </w:rPr>
        <w:t>1</w:t>
      </w:r>
      <w:r w:rsidRPr="00BC1D4D">
        <w:rPr>
          <w:sz w:val="28"/>
          <w:szCs w:val="28"/>
        </w:rPr>
        <w:t xml:space="preserve">  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Кадровый потенциал образовательного учреждения: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> - всего работников  6</w:t>
      </w:r>
      <w:r>
        <w:rPr>
          <w:sz w:val="28"/>
          <w:szCs w:val="28"/>
        </w:rPr>
        <w:t>8</w:t>
      </w:r>
      <w:r w:rsidRPr="00BC1D4D">
        <w:rPr>
          <w:b/>
          <w:bCs/>
          <w:sz w:val="28"/>
          <w:szCs w:val="28"/>
        </w:rPr>
        <w:t xml:space="preserve"> </w:t>
      </w:r>
      <w:r w:rsidRPr="00BC1D4D">
        <w:rPr>
          <w:sz w:val="28"/>
          <w:szCs w:val="28"/>
        </w:rPr>
        <w:t>человек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 xml:space="preserve"> - педагогических работников </w:t>
      </w:r>
      <w:r>
        <w:rPr>
          <w:sz w:val="28"/>
          <w:szCs w:val="28"/>
        </w:rPr>
        <w:t>36</w:t>
      </w:r>
      <w:r w:rsidRPr="00BC1D4D">
        <w:rPr>
          <w:sz w:val="28"/>
          <w:szCs w:val="28"/>
        </w:rPr>
        <w:t xml:space="preserve"> человек.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 w:rsidRPr="00BC1D4D">
        <w:rPr>
          <w:sz w:val="28"/>
          <w:szCs w:val="28"/>
        </w:rPr>
        <w:t xml:space="preserve">Укомплектованность штатов 100%, учителей с высшей категорией – </w:t>
      </w:r>
      <w:r>
        <w:rPr>
          <w:sz w:val="28"/>
          <w:szCs w:val="28"/>
        </w:rPr>
        <w:t>14</w:t>
      </w:r>
      <w:r w:rsidRPr="00BC1D4D">
        <w:rPr>
          <w:sz w:val="28"/>
          <w:szCs w:val="28"/>
        </w:rPr>
        <w:t xml:space="preserve">, с первой категорией – </w:t>
      </w:r>
      <w:r>
        <w:rPr>
          <w:sz w:val="28"/>
          <w:szCs w:val="28"/>
        </w:rPr>
        <w:t>16.</w:t>
      </w:r>
    </w:p>
    <w:p w:rsidR="00014490" w:rsidRPr="00BC1D4D" w:rsidRDefault="00014490" w:rsidP="00014490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</w:t>
      </w:r>
      <w:r w:rsidRPr="00BC1D4D">
        <w:rPr>
          <w:sz w:val="28"/>
          <w:szCs w:val="28"/>
        </w:rPr>
        <w:t>Управление школой осуществляется на основе демократии, гласности, самоуправления. Формами самоуправления являются  Управляющий Совет школы, педагогический совет, общее собрание трудового коллектива.</w:t>
      </w:r>
    </w:p>
    <w:p w:rsidR="00C65743" w:rsidRDefault="00014490" w:rsidP="00C65743">
      <w:pPr>
        <w:rPr>
          <w:sz w:val="28"/>
          <w:szCs w:val="28"/>
        </w:rPr>
      </w:pPr>
      <w:r w:rsidRPr="00BC1D4D">
        <w:lastRenderedPageBreak/>
        <w:t> </w:t>
      </w:r>
      <w:r>
        <w:t xml:space="preserve">        </w:t>
      </w:r>
      <w:r w:rsidR="00C81E54" w:rsidRPr="00C746B6">
        <w:rPr>
          <w:sz w:val="28"/>
          <w:szCs w:val="28"/>
        </w:rPr>
        <w:t xml:space="preserve">Педагогическая деятельность коллектива школы строится в соответствии с нормативно-правовыми документами по вопросам общего и среднего образования, государственными программами. Организация учебно-воспитательного процесса осуществляется на основе соблюдения принципов государственной политики в области образования, в соответствии с требованиями, которые регламентируются Законами: «Об образовании», «Об общем среднем образовании», «О правах ребенка», «Положением об общеобразовательном учреждении», «Санитарными правилами и нормами организации учебно-воспитательного процесса», Уставом школы и другими действующими нормативно-правовыми актами. </w:t>
      </w:r>
    </w:p>
    <w:p w:rsidR="00C81E54" w:rsidRPr="00C746B6" w:rsidRDefault="00C65743" w:rsidP="00C657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E54" w:rsidRPr="00C746B6">
        <w:rPr>
          <w:sz w:val="28"/>
          <w:szCs w:val="28"/>
        </w:rPr>
        <w:t xml:space="preserve">Материально – техническая база школы отвечает требованиям,  обеспечивающим грамотное осуществление учебно-воспитательного  процесса. В школе функционируют: два спортивных зала, </w:t>
      </w:r>
      <w:proofErr w:type="spellStart"/>
      <w:r w:rsidR="00C81E54" w:rsidRPr="00C746B6">
        <w:rPr>
          <w:sz w:val="28"/>
          <w:szCs w:val="28"/>
        </w:rPr>
        <w:t>библиотека-медиатека</w:t>
      </w:r>
      <w:proofErr w:type="spellEnd"/>
      <w:r w:rsidR="00C81E54" w:rsidRPr="00C746B6">
        <w:rPr>
          <w:sz w:val="28"/>
          <w:szCs w:val="28"/>
        </w:rPr>
        <w:t xml:space="preserve">, 2 компьютерных класса, медицинский кабинет,  просторные, эстетически оформленные  классные комнаты. Создана локальная сеть, педагоги и учащиеся имеют возможность пользоваться Интернет-ресурсами. 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 2015-2016 учебном году школа работала в режиме пятидневной недели в одну смену.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Всего было скомплектовано 20 </w:t>
      </w:r>
      <w:proofErr w:type="spellStart"/>
      <w:proofErr w:type="gramStart"/>
      <w:r w:rsidRPr="00C746B6">
        <w:rPr>
          <w:sz w:val="28"/>
          <w:szCs w:val="28"/>
        </w:rPr>
        <w:t>класс-комплектов</w:t>
      </w:r>
      <w:proofErr w:type="spellEnd"/>
      <w:proofErr w:type="gramEnd"/>
      <w:r w:rsidRPr="00C746B6">
        <w:rPr>
          <w:sz w:val="28"/>
          <w:szCs w:val="28"/>
        </w:rPr>
        <w:t xml:space="preserve">, в них обучалось 427 учащихся, что на 15 учеников меньше, чем в предыдущем учебном году.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</w:p>
    <w:p w:rsidR="00C81E54" w:rsidRPr="00C746B6" w:rsidRDefault="00C81E54" w:rsidP="00C81E54">
      <w:pPr>
        <w:jc w:val="both"/>
        <w:rPr>
          <w:sz w:val="28"/>
          <w:szCs w:val="28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1806"/>
        <w:gridCol w:w="1806"/>
        <w:gridCol w:w="1806"/>
        <w:gridCol w:w="1561"/>
      </w:tblGrid>
      <w:tr w:rsidR="00C81E54" w:rsidRPr="00C746B6" w:rsidTr="0045520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b/>
                <w:i/>
                <w:sz w:val="28"/>
                <w:szCs w:val="28"/>
              </w:rPr>
            </w:pPr>
            <w:r w:rsidRPr="00C746B6">
              <w:rPr>
                <w:b/>
                <w:i/>
                <w:sz w:val="28"/>
                <w:szCs w:val="28"/>
              </w:rPr>
              <w:t>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b/>
                <w:i/>
                <w:sz w:val="28"/>
                <w:szCs w:val="28"/>
              </w:rPr>
            </w:pPr>
            <w:r w:rsidRPr="00C746B6">
              <w:rPr>
                <w:b/>
                <w:i/>
                <w:sz w:val="28"/>
                <w:szCs w:val="28"/>
              </w:rPr>
              <w:t>2012-2013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b/>
                <w:i/>
                <w:sz w:val="28"/>
                <w:szCs w:val="28"/>
              </w:rPr>
            </w:pPr>
            <w:r w:rsidRPr="00C746B6">
              <w:rPr>
                <w:b/>
                <w:i/>
                <w:sz w:val="28"/>
                <w:szCs w:val="28"/>
              </w:rPr>
              <w:t>2013-2014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b/>
                <w:i/>
                <w:sz w:val="28"/>
                <w:szCs w:val="28"/>
              </w:rPr>
            </w:pPr>
            <w:r w:rsidRPr="00C746B6">
              <w:rPr>
                <w:b/>
                <w:i/>
                <w:sz w:val="28"/>
                <w:szCs w:val="28"/>
              </w:rPr>
              <w:t>2014-2015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b/>
                <w:i/>
                <w:sz w:val="28"/>
                <w:szCs w:val="28"/>
              </w:rPr>
            </w:pPr>
            <w:r w:rsidRPr="00C746B6">
              <w:rPr>
                <w:b/>
                <w:i/>
                <w:sz w:val="28"/>
                <w:szCs w:val="28"/>
              </w:rPr>
              <w:t>2015 - 2016</w:t>
            </w:r>
          </w:p>
        </w:tc>
      </w:tr>
      <w:tr w:rsidR="00C81E54" w:rsidRPr="00C746B6" w:rsidTr="0045520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Уменьшение кол-ва уч-ся (</w:t>
            </w:r>
            <w:proofErr w:type="gramStart"/>
            <w:r w:rsidRPr="00C746B6">
              <w:rPr>
                <w:i/>
                <w:sz w:val="28"/>
                <w:szCs w:val="28"/>
              </w:rPr>
              <w:t>в</w:t>
            </w:r>
            <w:proofErr w:type="gramEnd"/>
            <w:r w:rsidRPr="00C746B6">
              <w:rPr>
                <w:i/>
                <w:sz w:val="28"/>
                <w:szCs w:val="28"/>
              </w:rPr>
              <w:t xml:space="preserve"> %)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-35(6,6%)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-34(6,5%)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-18(4,1%)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-15 (3,4%)</w:t>
            </w:r>
          </w:p>
        </w:tc>
      </w:tr>
    </w:tbl>
    <w:p w:rsidR="00C81E54" w:rsidRPr="00C746B6" w:rsidRDefault="00C81E54" w:rsidP="00C81E54">
      <w:pPr>
        <w:jc w:val="center"/>
        <w:rPr>
          <w:i/>
          <w:sz w:val="28"/>
          <w:szCs w:val="28"/>
        </w:rPr>
      </w:pPr>
    </w:p>
    <w:p w:rsidR="00C81E54" w:rsidRPr="00C746B6" w:rsidRDefault="00C81E54" w:rsidP="00C81E54">
      <w:pPr>
        <w:jc w:val="center"/>
        <w:rPr>
          <w:sz w:val="28"/>
          <w:szCs w:val="28"/>
        </w:rPr>
      </w:pP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Таким образом, статистические данные показывают, что количество учащихся за последние 3 года снижается (на 67 человек).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 2015 – 2016 учебном году  в составе образовательного учреждения работало 4 филиала, в которых скомплектовано 19 классов-комплектов.</w:t>
      </w:r>
    </w:p>
    <w:p w:rsidR="00C81E54" w:rsidRPr="00C746B6" w:rsidRDefault="00C81E54" w:rsidP="00C81E54">
      <w:pPr>
        <w:ind w:firstLine="709"/>
        <w:jc w:val="both"/>
        <w:rPr>
          <w:b/>
          <w:sz w:val="28"/>
          <w:szCs w:val="28"/>
        </w:rPr>
      </w:pPr>
    </w:p>
    <w:p w:rsidR="00C81E54" w:rsidRPr="00C746B6" w:rsidRDefault="00C81E54" w:rsidP="00C81E54">
      <w:pPr>
        <w:ind w:firstLine="709"/>
        <w:jc w:val="both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Осуществление образовательного процесса</w:t>
      </w:r>
    </w:p>
    <w:p w:rsidR="00C81E54" w:rsidRPr="00C746B6" w:rsidRDefault="00C81E54" w:rsidP="00C81E54">
      <w:pPr>
        <w:ind w:firstLine="709"/>
        <w:jc w:val="both"/>
        <w:rPr>
          <w:b/>
          <w:sz w:val="28"/>
          <w:szCs w:val="28"/>
        </w:rPr>
      </w:pP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Школа  является муниципальным бюджетным общеобразовательным учреждением и в соответствии с уставными целями обеспечивает своим воспитанникам: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широкую образовательную подготовку по различным видам интеллектуальной   деятельности;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развитие творческого потенциала личности, воспитание в духе ответственности за самосовершенствование и совершенствование общества;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возможность самореализации и интеграции в современное общество, системы  национальных и мировой культур.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</w:t>
      </w:r>
      <w:r w:rsidRPr="00C746B6">
        <w:rPr>
          <w:sz w:val="28"/>
          <w:szCs w:val="28"/>
          <w:u w:val="single"/>
        </w:rPr>
        <w:t>Ведущая цель школы:</w:t>
      </w:r>
      <w:r w:rsidRPr="00C746B6">
        <w:rPr>
          <w:sz w:val="28"/>
          <w:szCs w:val="28"/>
        </w:rPr>
        <w:t xml:space="preserve">  Совершенствование   педагогического мастерства учителя, качества образовательного процесса и </w:t>
      </w:r>
      <w:proofErr w:type="gramStart"/>
      <w:r w:rsidRPr="00C746B6">
        <w:rPr>
          <w:sz w:val="28"/>
          <w:szCs w:val="28"/>
        </w:rPr>
        <w:t>успешности</w:t>
      </w:r>
      <w:proofErr w:type="gramEnd"/>
      <w:r w:rsidRPr="00C746B6">
        <w:rPr>
          <w:sz w:val="28"/>
          <w:szCs w:val="28"/>
        </w:rPr>
        <w:t xml:space="preserve"> обучающихся через использование  системно-деятельного подхода в обучении.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</w:p>
    <w:p w:rsidR="00C81E54" w:rsidRPr="00C746B6" w:rsidRDefault="00C81E54" w:rsidP="00C81E54">
      <w:pPr>
        <w:ind w:firstLine="709"/>
        <w:jc w:val="both"/>
        <w:rPr>
          <w:sz w:val="28"/>
          <w:szCs w:val="28"/>
          <w:u w:val="single"/>
        </w:rPr>
      </w:pPr>
      <w:r w:rsidRPr="00C746B6">
        <w:rPr>
          <w:sz w:val="28"/>
          <w:szCs w:val="28"/>
          <w:u w:val="single"/>
        </w:rPr>
        <w:t xml:space="preserve">Основные задачи,  решение которых  </w:t>
      </w:r>
      <w:proofErr w:type="spellStart"/>
      <w:r w:rsidRPr="00C746B6">
        <w:rPr>
          <w:sz w:val="28"/>
          <w:szCs w:val="28"/>
          <w:u w:val="single"/>
        </w:rPr>
        <w:t>педколлективом</w:t>
      </w:r>
      <w:proofErr w:type="spellEnd"/>
      <w:r w:rsidRPr="00C746B6">
        <w:rPr>
          <w:sz w:val="28"/>
          <w:szCs w:val="28"/>
          <w:u w:val="single"/>
        </w:rPr>
        <w:t xml:space="preserve">  в 2015-2016 учебном  году было направлено </w:t>
      </w:r>
      <w:proofErr w:type="gramStart"/>
      <w:r w:rsidRPr="00C746B6">
        <w:rPr>
          <w:sz w:val="28"/>
          <w:szCs w:val="28"/>
          <w:u w:val="single"/>
        </w:rPr>
        <w:t>на</w:t>
      </w:r>
      <w:proofErr w:type="gramEnd"/>
      <w:r w:rsidRPr="00C746B6">
        <w:rPr>
          <w:sz w:val="28"/>
          <w:szCs w:val="28"/>
          <w:u w:val="single"/>
        </w:rPr>
        <w:t>:</w:t>
      </w:r>
    </w:p>
    <w:p w:rsidR="00C81E54" w:rsidRPr="00C746B6" w:rsidRDefault="00C81E54" w:rsidP="00C81E54">
      <w:pPr>
        <w:rPr>
          <w:b/>
          <w:sz w:val="28"/>
          <w:szCs w:val="28"/>
        </w:rPr>
      </w:pP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1.  Организацию образовательного процесса в соответствии с требованиями ГОС и ФГОС и национальной образовательной инициативой «Наша новая школа».</w:t>
      </w:r>
    </w:p>
    <w:p w:rsidR="00C81E54" w:rsidRPr="00C746B6" w:rsidRDefault="00C81E54" w:rsidP="00C81E54">
      <w:pPr>
        <w:rPr>
          <w:sz w:val="28"/>
          <w:szCs w:val="28"/>
        </w:rPr>
      </w:pP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2.  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 и обозначающей опережающие цели развития каждого человека.</w:t>
      </w:r>
    </w:p>
    <w:p w:rsidR="00C81E54" w:rsidRPr="00C746B6" w:rsidRDefault="00C81E54" w:rsidP="00C81E54">
      <w:pPr>
        <w:rPr>
          <w:sz w:val="28"/>
          <w:szCs w:val="28"/>
        </w:rPr>
      </w:pP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3. Развитие компонентов открыто образовательного пространства, путей связи с родителями обучающихся и общественностью, каналов предоставления сведений о школе, информационных технологий.</w:t>
      </w:r>
    </w:p>
    <w:p w:rsidR="00C81E54" w:rsidRPr="00C746B6" w:rsidRDefault="00C81E54" w:rsidP="00C81E54">
      <w:pPr>
        <w:rPr>
          <w:color w:val="FF0000"/>
          <w:sz w:val="28"/>
          <w:szCs w:val="28"/>
        </w:rPr>
      </w:pP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Для реализации поставленных задач в школе на начало 2015-2016 учебного года имелась необходимая нормативно-правовая база, которая в течение года постоянно пополнялась: соответствующие локальные акты и положения.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Поставленные перед коллективом задачи решались </w:t>
      </w:r>
      <w:proofErr w:type="gramStart"/>
      <w:r w:rsidRPr="00C746B6">
        <w:rPr>
          <w:sz w:val="28"/>
          <w:szCs w:val="28"/>
        </w:rPr>
        <w:t>через</w:t>
      </w:r>
      <w:proofErr w:type="gramEnd"/>
      <w:r w:rsidRPr="00C746B6">
        <w:rPr>
          <w:sz w:val="28"/>
          <w:szCs w:val="28"/>
        </w:rPr>
        <w:t>:</w:t>
      </w:r>
    </w:p>
    <w:p w:rsidR="00C81E54" w:rsidRPr="00C746B6" w:rsidRDefault="00C81E54" w:rsidP="00C81E54">
      <w:pPr>
        <w:numPr>
          <w:ilvl w:val="0"/>
          <w:numId w:val="2"/>
        </w:numPr>
        <w:rPr>
          <w:sz w:val="28"/>
          <w:szCs w:val="28"/>
        </w:rPr>
      </w:pPr>
      <w:r w:rsidRPr="00C746B6">
        <w:rPr>
          <w:sz w:val="28"/>
          <w:szCs w:val="28"/>
        </w:rPr>
        <w:t>совершенствование и анализ методики проведения уроков;</w:t>
      </w:r>
    </w:p>
    <w:p w:rsidR="00C81E54" w:rsidRPr="00C746B6" w:rsidRDefault="00C81E54" w:rsidP="00C81E54">
      <w:pPr>
        <w:numPr>
          <w:ilvl w:val="0"/>
          <w:numId w:val="2"/>
        </w:numPr>
        <w:rPr>
          <w:sz w:val="28"/>
          <w:szCs w:val="28"/>
        </w:rPr>
      </w:pPr>
      <w:r w:rsidRPr="00C746B6">
        <w:rPr>
          <w:sz w:val="28"/>
          <w:szCs w:val="28"/>
        </w:rPr>
        <w:t xml:space="preserve">дифференцированную работу с </w:t>
      </w:r>
      <w:proofErr w:type="gramStart"/>
      <w:r w:rsidRPr="00C746B6">
        <w:rPr>
          <w:sz w:val="28"/>
          <w:szCs w:val="28"/>
        </w:rPr>
        <w:t>обучающимися</w:t>
      </w:r>
      <w:proofErr w:type="gramEnd"/>
      <w:r w:rsidRPr="00C746B6">
        <w:rPr>
          <w:sz w:val="28"/>
          <w:szCs w:val="28"/>
        </w:rPr>
        <w:t>;</w:t>
      </w:r>
    </w:p>
    <w:p w:rsidR="00C81E54" w:rsidRPr="00C746B6" w:rsidRDefault="00C81E54" w:rsidP="00C81E54">
      <w:pPr>
        <w:numPr>
          <w:ilvl w:val="0"/>
          <w:numId w:val="2"/>
        </w:numPr>
        <w:rPr>
          <w:sz w:val="28"/>
          <w:szCs w:val="28"/>
        </w:rPr>
      </w:pPr>
      <w:r w:rsidRPr="00C746B6">
        <w:rPr>
          <w:sz w:val="28"/>
          <w:szCs w:val="28"/>
        </w:rPr>
        <w:t xml:space="preserve">коррекцию знаний обучающихся на основе диагностической деятельности учителя; </w:t>
      </w:r>
    </w:p>
    <w:p w:rsidR="00C81E54" w:rsidRPr="00C746B6" w:rsidRDefault="00C81E54" w:rsidP="00C81E54">
      <w:pPr>
        <w:numPr>
          <w:ilvl w:val="0"/>
          <w:numId w:val="2"/>
        </w:numPr>
        <w:rPr>
          <w:sz w:val="28"/>
          <w:szCs w:val="28"/>
        </w:rPr>
      </w:pPr>
      <w:r w:rsidRPr="00C746B6">
        <w:rPr>
          <w:sz w:val="28"/>
          <w:szCs w:val="28"/>
        </w:rPr>
        <w:t xml:space="preserve">развитие способностей и природных задатков обучающихся; </w:t>
      </w:r>
    </w:p>
    <w:p w:rsidR="00C81E54" w:rsidRPr="00C746B6" w:rsidRDefault="00C81E54" w:rsidP="00C81E54">
      <w:pPr>
        <w:numPr>
          <w:ilvl w:val="0"/>
          <w:numId w:val="2"/>
        </w:numPr>
        <w:rPr>
          <w:sz w:val="28"/>
          <w:szCs w:val="28"/>
        </w:rPr>
      </w:pPr>
      <w:r w:rsidRPr="00C746B6">
        <w:rPr>
          <w:sz w:val="28"/>
          <w:szCs w:val="28"/>
        </w:rPr>
        <w:t xml:space="preserve">повышение мотивации к обучению.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Содержание основного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образовательных стандартов. В 2015-2016 учебном году школа продолжила работу по реализации ФГОС</w:t>
      </w:r>
      <w:proofErr w:type="gramStart"/>
      <w:r w:rsidRPr="00C746B6">
        <w:rPr>
          <w:sz w:val="28"/>
          <w:szCs w:val="28"/>
        </w:rPr>
        <w:t xml:space="preserve">  :</w:t>
      </w:r>
      <w:proofErr w:type="gramEnd"/>
      <w:r w:rsidRPr="00C746B6">
        <w:rPr>
          <w:sz w:val="28"/>
          <w:szCs w:val="28"/>
        </w:rPr>
        <w:t xml:space="preserve"> 1- 4, 5 – 6  классы осваивали образование в новых условиях.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Для реализации этих задач в  школе была проведена определенная работа. Создавались условия для профессионального роста классных руководителей и педагогов в процессе функционирования школьных методических объединений.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Совершенствовалась система мониторинга школьного образования, которая построена на основе определения конечных результатов деятельности школы и включает в себя следующие компоненты: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 - качество знаний учащихся (уровень преподавания, состояние учебно-методического обеспечения, индивидуальные особенности учащихся, уровень </w:t>
      </w:r>
      <w:proofErr w:type="spellStart"/>
      <w:r w:rsidRPr="00C746B6">
        <w:rPr>
          <w:sz w:val="28"/>
          <w:szCs w:val="28"/>
        </w:rPr>
        <w:t>сформированности</w:t>
      </w:r>
      <w:proofErr w:type="spellEnd"/>
      <w:r w:rsidRPr="00C746B6">
        <w:rPr>
          <w:sz w:val="28"/>
          <w:szCs w:val="28"/>
        </w:rPr>
        <w:t xml:space="preserve"> общих и специальных учебных умений и навыков, состояние системы контроля и оценивания знаний учащихся.);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уровень воспитанности школьников;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здоровье школьников (состояние физического развития учащихся, лечебно-оздоровительной работы, физической подготовки учащихся, учебной нагрузки на организм, состояние микроклимата в школе).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pacing w:val="-9"/>
          <w:sz w:val="28"/>
          <w:szCs w:val="28"/>
        </w:rPr>
        <w:t xml:space="preserve">Обучение осуществлялось по государственным программам. Предельно допустимая нагрузка учащихся соответствовала нормам учебного плана. Итоговая нагрузка учащихся соблюдалась с учетом всех компонентов. Учебный план обеспечивался всеми необходимыми программно- методическими компонентами.  </w:t>
      </w:r>
      <w:r w:rsidRPr="00C746B6">
        <w:rPr>
          <w:sz w:val="28"/>
          <w:szCs w:val="28"/>
        </w:rPr>
        <w:t>Расписание составлялось с опорой</w:t>
      </w:r>
      <w:r w:rsidRPr="00C746B6">
        <w:rPr>
          <w:spacing w:val="-2"/>
          <w:sz w:val="28"/>
          <w:szCs w:val="28"/>
        </w:rPr>
        <w:t xml:space="preserve"> </w:t>
      </w:r>
      <w:r w:rsidRPr="00C746B6">
        <w:rPr>
          <w:sz w:val="28"/>
          <w:szCs w:val="28"/>
        </w:rPr>
        <w:t xml:space="preserve"> на санитарно-гигиенические нормы.</w:t>
      </w:r>
    </w:p>
    <w:p w:rsidR="00C81E54" w:rsidRPr="00C746B6" w:rsidRDefault="00C81E54" w:rsidP="00C8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C81E54" w:rsidRPr="00C746B6" w:rsidRDefault="00C81E54" w:rsidP="00C81E54">
      <w:pPr>
        <w:ind w:firstLine="709"/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Работа с педагогическими кадрами</w:t>
      </w:r>
    </w:p>
    <w:p w:rsidR="00C81E54" w:rsidRPr="00C746B6" w:rsidRDefault="00C81E54" w:rsidP="00C81E54">
      <w:pPr>
        <w:pStyle w:val="a6"/>
        <w:ind w:left="0" w:firstLine="709"/>
        <w:jc w:val="both"/>
        <w:rPr>
          <w:b/>
          <w:bCs/>
          <w:iCs/>
          <w:sz w:val="28"/>
          <w:szCs w:val="28"/>
        </w:rPr>
      </w:pPr>
      <w:proofErr w:type="gramStart"/>
      <w:r w:rsidRPr="00C746B6">
        <w:rPr>
          <w:b/>
          <w:bCs/>
          <w:iCs/>
          <w:sz w:val="28"/>
          <w:szCs w:val="28"/>
        </w:rPr>
        <w:t>На конец</w:t>
      </w:r>
      <w:proofErr w:type="gramEnd"/>
      <w:r w:rsidRPr="00C746B6">
        <w:rPr>
          <w:b/>
          <w:bCs/>
          <w:iCs/>
          <w:sz w:val="28"/>
          <w:szCs w:val="28"/>
        </w:rPr>
        <w:t xml:space="preserve"> 2015/16 учебного года в школе  работало 73 педагога. 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bCs/>
          <w:sz w:val="28"/>
          <w:szCs w:val="28"/>
        </w:rPr>
        <w:t>Целью совершенствования профессионального мастерства учителей служит традиционная курсовая подготовка.</w:t>
      </w:r>
      <w:r w:rsidRPr="00C746B6">
        <w:rPr>
          <w:sz w:val="28"/>
          <w:szCs w:val="28"/>
        </w:rPr>
        <w:t xml:space="preserve"> Курсовую подготовку проходят в ПИРО, интернет курсы издательского дома «1 сентября». Все выбранные направления курсовой подготовки соответствуют современным задачам совершенствования структуры и содержания школьного образования, в том числе приоритетным направлениям развития школы. </w:t>
      </w:r>
    </w:p>
    <w:p w:rsidR="00C81E54" w:rsidRPr="00C746B6" w:rsidRDefault="00C81E54" w:rsidP="00C81E54">
      <w:pPr>
        <w:pStyle w:val="a6"/>
        <w:ind w:left="0" w:firstLine="709"/>
        <w:jc w:val="both"/>
        <w:rPr>
          <w:bCs/>
          <w:iCs/>
          <w:sz w:val="28"/>
          <w:szCs w:val="28"/>
        </w:rPr>
      </w:pPr>
      <w:r w:rsidRPr="00C746B6">
        <w:rPr>
          <w:bCs/>
          <w:iCs/>
          <w:sz w:val="28"/>
          <w:szCs w:val="28"/>
        </w:rPr>
        <w:t>По уровню квалификации на июнь 2015 года педагогический коллектив имеет следующий состав:  высшая  квалификационная  категория – 25 человек  (29,4%),  первая квалификационная  категория – 35 человек (52,2%),  соответствие занимаемой должности – 4 чел. (4,7%), не имеют категории – 4 человека (4,7%).</w:t>
      </w:r>
    </w:p>
    <w:p w:rsidR="00C81E54" w:rsidRPr="00C746B6" w:rsidRDefault="00C81E54" w:rsidP="00C81E54">
      <w:pPr>
        <w:pStyle w:val="a6"/>
        <w:ind w:left="0" w:firstLine="709"/>
        <w:jc w:val="both"/>
        <w:rPr>
          <w:bCs/>
          <w:iCs/>
          <w:sz w:val="28"/>
          <w:szCs w:val="28"/>
        </w:rPr>
      </w:pPr>
      <w:r w:rsidRPr="00C746B6">
        <w:rPr>
          <w:bCs/>
          <w:iCs/>
          <w:sz w:val="28"/>
          <w:szCs w:val="28"/>
        </w:rPr>
        <w:t xml:space="preserve"> Процедуру аттестации прошли 9 человек  (12,3%).   Все подтвердили свои категории.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Основным назначением методической службы школы остается создание условий адаптации, становления, развития и саморазвития педагогических работников.</w:t>
      </w:r>
      <w:r w:rsidRPr="00C746B6">
        <w:rPr>
          <w:b/>
          <w:sz w:val="28"/>
          <w:szCs w:val="28"/>
        </w:rPr>
        <w:t xml:space="preserve">      </w:t>
      </w:r>
      <w:r w:rsidRPr="00C746B6">
        <w:rPr>
          <w:sz w:val="28"/>
          <w:szCs w:val="28"/>
        </w:rPr>
        <w:t xml:space="preserve">Методическая работа представляет непрерывный, постоянный, повседневный процесс, сочетаясь с курсовой переподготовкой, работой школьных и районных  методических объединений, семинаров и конференций. 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Целенаправленно ведется работа по освоению учителями современных методик и технологий обучения. Должное 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C746B6">
        <w:rPr>
          <w:sz w:val="28"/>
          <w:szCs w:val="28"/>
        </w:rPr>
        <w:t>здоровьесберегающей</w:t>
      </w:r>
      <w:proofErr w:type="spellEnd"/>
      <w:r w:rsidRPr="00C746B6">
        <w:rPr>
          <w:sz w:val="28"/>
          <w:szCs w:val="28"/>
        </w:rPr>
        <w:t xml:space="preserve"> образовательной среды. На заседаниях методических объединений постоянно  подводятся итоги стартового, промежуточного и итогового контроля знаний учащихся по всем предметам.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На заседаниях МО обсуждались следующие вопросы:</w:t>
      </w:r>
    </w:p>
    <w:p w:rsidR="00C81E54" w:rsidRPr="00C746B6" w:rsidRDefault="00C81E54" w:rsidP="00C81E54">
      <w:pPr>
        <w:tabs>
          <w:tab w:val="left" w:pos="6771"/>
        </w:tabs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>- Изучение нормативно-правовой документации по вопросам образования;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- Изучение </w:t>
      </w:r>
      <w:proofErr w:type="gramStart"/>
      <w:r w:rsidRPr="00C746B6">
        <w:rPr>
          <w:sz w:val="28"/>
          <w:szCs w:val="28"/>
        </w:rPr>
        <w:t>современных</w:t>
      </w:r>
      <w:proofErr w:type="gramEnd"/>
      <w:r w:rsidRPr="00C746B6">
        <w:rPr>
          <w:sz w:val="28"/>
          <w:szCs w:val="28"/>
        </w:rPr>
        <w:t xml:space="preserve"> </w:t>
      </w:r>
      <w:proofErr w:type="spellStart"/>
      <w:r w:rsidRPr="00C746B6">
        <w:rPr>
          <w:sz w:val="28"/>
          <w:szCs w:val="28"/>
        </w:rPr>
        <w:t>педтехнологий</w:t>
      </w:r>
      <w:proofErr w:type="spellEnd"/>
      <w:r w:rsidRPr="00C746B6">
        <w:rPr>
          <w:sz w:val="28"/>
          <w:szCs w:val="28"/>
        </w:rPr>
        <w:t>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b/>
          <w:sz w:val="28"/>
          <w:szCs w:val="28"/>
        </w:rPr>
        <w:t xml:space="preserve">- </w:t>
      </w:r>
      <w:r w:rsidRPr="00C746B6">
        <w:rPr>
          <w:sz w:val="28"/>
          <w:szCs w:val="28"/>
        </w:rPr>
        <w:t>Мониторинг качества подготовки учащихся по предметам;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b/>
          <w:sz w:val="28"/>
          <w:szCs w:val="28"/>
        </w:rPr>
        <w:t xml:space="preserve">- </w:t>
      </w:r>
      <w:r w:rsidRPr="00C746B6">
        <w:rPr>
          <w:sz w:val="28"/>
          <w:szCs w:val="28"/>
        </w:rPr>
        <w:t>Методика работы с детьми, требующими педагогической поддержки;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Подготовка учащихся к школьным и районным олимпиадам;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Профессиональные потребности учителей МО.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На  заседаниях методических объединений успешно решались  проблемы преемственности между разными уровнями обучения и между разными классами в рамках одного уровня путем своевременной координации программно-методического обеспечения, </w:t>
      </w:r>
      <w:proofErr w:type="spellStart"/>
      <w:r w:rsidRPr="00C746B6">
        <w:rPr>
          <w:sz w:val="28"/>
          <w:szCs w:val="28"/>
        </w:rPr>
        <w:t>взаимопосещений</w:t>
      </w:r>
      <w:proofErr w:type="spellEnd"/>
      <w:r w:rsidRPr="00C746B6">
        <w:rPr>
          <w:sz w:val="28"/>
          <w:szCs w:val="28"/>
        </w:rPr>
        <w:t xml:space="preserve"> уроков, обмена информацией, проведения совместных общешкольных мероприятий и административных совещаний. 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Целенаправленно велась работа по освоению учителями современных методик и технологий обучения. С этой целью администрацией школы коллективу были предложены материалы,   с помощью которых они детально изучали  технологии:</w:t>
      </w:r>
      <w:r w:rsidRPr="00C746B6">
        <w:rPr>
          <w:color w:val="000066"/>
          <w:sz w:val="28"/>
          <w:szCs w:val="28"/>
        </w:rPr>
        <w:t xml:space="preserve"> </w:t>
      </w:r>
      <w:r w:rsidRPr="00C746B6">
        <w:rPr>
          <w:sz w:val="28"/>
          <w:szCs w:val="28"/>
        </w:rPr>
        <w:t xml:space="preserve">личностно-ориентированное обучение, </w:t>
      </w:r>
      <w:proofErr w:type="spellStart"/>
      <w:r w:rsidRPr="00C746B6">
        <w:rPr>
          <w:sz w:val="28"/>
          <w:szCs w:val="28"/>
        </w:rPr>
        <w:t>здоровьесберегающие</w:t>
      </w:r>
      <w:proofErr w:type="spellEnd"/>
      <w:r w:rsidRPr="00C746B6">
        <w:rPr>
          <w:sz w:val="28"/>
          <w:szCs w:val="28"/>
        </w:rPr>
        <w:t xml:space="preserve">, технологию </w:t>
      </w:r>
      <w:proofErr w:type="spellStart"/>
      <w:r w:rsidRPr="00C746B6">
        <w:rPr>
          <w:sz w:val="28"/>
          <w:szCs w:val="28"/>
        </w:rPr>
        <w:t>сотрудничестава</w:t>
      </w:r>
      <w:proofErr w:type="spellEnd"/>
      <w:r w:rsidRPr="00C746B6">
        <w:rPr>
          <w:sz w:val="28"/>
          <w:szCs w:val="28"/>
        </w:rPr>
        <w:t xml:space="preserve">, игровые технологии, проектное обучение, технологию проблемного обучения, технологию на основе эффективных уроков, технологию полного усвоения знаний, информационные технологии обучения. 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Отдельным пунктом в методической работе школы стоит работа педагогов в кабинете информационных технологий. Создание общешкольной локальной сети с выделенным сервером обеспечивает системную интеграцию информационных технологий всех сфер учебно-воспитательного процесса. Благодаря наличию в кабинете программно-методических комплексов, педагоги имеют возможность целенаправленно работать над повышением уровня </w:t>
      </w:r>
      <w:proofErr w:type="spellStart"/>
      <w:r w:rsidRPr="00C746B6">
        <w:rPr>
          <w:sz w:val="28"/>
          <w:szCs w:val="28"/>
        </w:rPr>
        <w:t>обученности</w:t>
      </w:r>
      <w:proofErr w:type="spellEnd"/>
      <w:r w:rsidRPr="00C746B6">
        <w:rPr>
          <w:sz w:val="28"/>
          <w:szCs w:val="28"/>
        </w:rPr>
        <w:t xml:space="preserve"> каждого ученика, проводить компьютерную диагностику пробелов в знаниях и компьютерное тестирование учебных достижений. Но, возможности компьютерных классов используются не в полном объеме и не  всеми учителями. Больше учителями делается упор на использование презентаций при проведении уроков в кабинете информационных технологий.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Все педагоги ведут электронные журналы.</w:t>
      </w:r>
    </w:p>
    <w:p w:rsidR="00C81E54" w:rsidRPr="00C746B6" w:rsidRDefault="00C81E54" w:rsidP="00C81E54">
      <w:pPr>
        <w:pStyle w:val="msonormalcxspmiddle"/>
        <w:ind w:firstLine="709"/>
        <w:jc w:val="center"/>
        <w:rPr>
          <w:sz w:val="28"/>
          <w:szCs w:val="28"/>
        </w:rPr>
      </w:pPr>
      <w:r w:rsidRPr="00C746B6">
        <w:rPr>
          <w:b/>
          <w:sz w:val="28"/>
          <w:szCs w:val="28"/>
        </w:rPr>
        <w:t>Руководство образовательным процессом</w:t>
      </w:r>
    </w:p>
    <w:p w:rsidR="00C81E54" w:rsidRPr="00C746B6" w:rsidRDefault="00C81E54" w:rsidP="00C81E54">
      <w:pPr>
        <w:ind w:firstLine="709"/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 xml:space="preserve">Организация работы </w:t>
      </w:r>
      <w:proofErr w:type="gramStart"/>
      <w:r w:rsidRPr="00C746B6">
        <w:rPr>
          <w:b/>
          <w:sz w:val="28"/>
          <w:szCs w:val="28"/>
        </w:rPr>
        <w:t>педагогического</w:t>
      </w:r>
      <w:proofErr w:type="gramEnd"/>
    </w:p>
    <w:p w:rsidR="00C81E54" w:rsidRPr="00C746B6" w:rsidRDefault="00C81E54" w:rsidP="00C81E54">
      <w:pPr>
        <w:ind w:firstLine="709"/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 xml:space="preserve">и </w:t>
      </w:r>
      <w:proofErr w:type="gramStart"/>
      <w:r w:rsidRPr="00C746B6">
        <w:rPr>
          <w:b/>
          <w:sz w:val="28"/>
          <w:szCs w:val="28"/>
        </w:rPr>
        <w:t>методического</w:t>
      </w:r>
      <w:proofErr w:type="gramEnd"/>
      <w:r w:rsidRPr="00C746B6">
        <w:rPr>
          <w:b/>
          <w:sz w:val="28"/>
          <w:szCs w:val="28"/>
        </w:rPr>
        <w:t xml:space="preserve"> советов</w:t>
      </w:r>
    </w:p>
    <w:p w:rsidR="00C81E54" w:rsidRPr="00C746B6" w:rsidRDefault="00C81E54" w:rsidP="00C81E54">
      <w:pPr>
        <w:ind w:firstLine="709"/>
        <w:jc w:val="center"/>
        <w:rPr>
          <w:b/>
          <w:sz w:val="28"/>
          <w:szCs w:val="28"/>
        </w:rPr>
      </w:pP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В 2015/2016 учебном году в школе были проведены 2 </w:t>
      </w:r>
      <w:proofErr w:type="gramStart"/>
      <w:r w:rsidRPr="00C746B6">
        <w:rPr>
          <w:sz w:val="28"/>
          <w:szCs w:val="28"/>
        </w:rPr>
        <w:t>тематических</w:t>
      </w:r>
      <w:proofErr w:type="gramEnd"/>
      <w:r w:rsidRPr="00C746B6">
        <w:rPr>
          <w:sz w:val="28"/>
          <w:szCs w:val="28"/>
        </w:rPr>
        <w:t xml:space="preserve"> педсовета. Один педсовет  по учебной работе по теме: «</w:t>
      </w:r>
      <w:r w:rsidRPr="00C746B6">
        <w:rPr>
          <w:color w:val="000000"/>
          <w:sz w:val="28"/>
          <w:szCs w:val="28"/>
        </w:rPr>
        <w:t xml:space="preserve">Управление познавательной деятельностью </w:t>
      </w:r>
      <w:proofErr w:type="gramStart"/>
      <w:r w:rsidRPr="00C746B6">
        <w:rPr>
          <w:color w:val="000000"/>
          <w:sz w:val="28"/>
          <w:szCs w:val="28"/>
        </w:rPr>
        <w:t>обучающихся</w:t>
      </w:r>
      <w:proofErr w:type="gramEnd"/>
      <w:r w:rsidRPr="00C746B6">
        <w:rPr>
          <w:color w:val="000000"/>
          <w:sz w:val="28"/>
          <w:szCs w:val="28"/>
        </w:rPr>
        <w:t xml:space="preserve"> на уроке", другой  - по воспитательной работе по теме: «Педагог как субъект воспитания». </w:t>
      </w:r>
      <w:r w:rsidRPr="00C746B6">
        <w:rPr>
          <w:sz w:val="28"/>
          <w:szCs w:val="28"/>
        </w:rPr>
        <w:t xml:space="preserve"> Перед каждым педсоветом проводится семинар-практикум, на котором педагоги </w:t>
      </w:r>
      <w:r w:rsidRPr="00C746B6">
        <w:rPr>
          <w:sz w:val="28"/>
          <w:szCs w:val="28"/>
        </w:rPr>
        <w:lastRenderedPageBreak/>
        <w:t xml:space="preserve">знакомятся с методическими приемами, применяемыми на заседании педагогических советов. </w:t>
      </w:r>
    </w:p>
    <w:p w:rsidR="00C81E54" w:rsidRPr="00C746B6" w:rsidRDefault="00C81E54" w:rsidP="00C81E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46B6">
        <w:rPr>
          <w:sz w:val="28"/>
          <w:szCs w:val="28"/>
          <w:lang w:val="be-BY"/>
        </w:rPr>
        <w:t>П</w:t>
      </w:r>
      <w:proofErr w:type="spellStart"/>
      <w:r w:rsidRPr="00C746B6">
        <w:rPr>
          <w:sz w:val="28"/>
          <w:szCs w:val="28"/>
        </w:rPr>
        <w:t>осещение</w:t>
      </w:r>
      <w:proofErr w:type="spellEnd"/>
      <w:r w:rsidRPr="00C746B6">
        <w:rPr>
          <w:sz w:val="28"/>
          <w:szCs w:val="28"/>
        </w:rPr>
        <w:t xml:space="preserve">  уроков  в текущем учебном году показало, что приёмы и методы современных  педагогических концепций обучения в своей работе используют большинство учителей школы.  Анализ уроков показывает, что  они проводятся на достаточно высоком методическом уровне; знания, умения и навыки учащихся формируются через разнообразные формы и методы. В школе работают  грамотные современные педагоги, владеющие методами и дидактическими приёмами организации и ведения учебного процесса, использующие в работе новые технологические разработки.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Увеличилось количество учебных занятий, где педагогами используются активные формы организации учебной деятельности, ИКТ. Это Сиротина Г.М., Ефимова Е.Ф., </w:t>
      </w:r>
      <w:proofErr w:type="spellStart"/>
      <w:r w:rsidRPr="00C746B6">
        <w:rPr>
          <w:sz w:val="28"/>
          <w:szCs w:val="28"/>
        </w:rPr>
        <w:t>Кашаева</w:t>
      </w:r>
      <w:proofErr w:type="spellEnd"/>
      <w:r w:rsidRPr="00C746B6">
        <w:rPr>
          <w:sz w:val="28"/>
          <w:szCs w:val="28"/>
        </w:rPr>
        <w:t xml:space="preserve"> О.В., </w:t>
      </w:r>
      <w:proofErr w:type="spellStart"/>
      <w:r w:rsidRPr="00C746B6">
        <w:rPr>
          <w:sz w:val="28"/>
          <w:szCs w:val="28"/>
        </w:rPr>
        <w:t>Мещанева</w:t>
      </w:r>
      <w:proofErr w:type="spellEnd"/>
      <w:r w:rsidRPr="00C746B6">
        <w:rPr>
          <w:sz w:val="28"/>
          <w:szCs w:val="28"/>
        </w:rPr>
        <w:t xml:space="preserve"> И.А., Белова Н.Н., Тришкина Т.П.,  Насырова С.Х., Шабанова М.Х., Куприянова О.Н. и другие.</w:t>
      </w:r>
    </w:p>
    <w:p w:rsidR="00C81E54" w:rsidRPr="00C746B6" w:rsidRDefault="00C81E54" w:rsidP="00C81E54">
      <w:pPr>
        <w:ind w:firstLine="709"/>
        <w:jc w:val="both"/>
        <w:rPr>
          <w:color w:val="000000"/>
          <w:sz w:val="28"/>
          <w:szCs w:val="28"/>
        </w:rPr>
      </w:pPr>
      <w:r w:rsidRPr="00C746B6">
        <w:rPr>
          <w:sz w:val="28"/>
          <w:szCs w:val="28"/>
        </w:rPr>
        <w:t>Однако хочется обратить внимание, что не всегда использование ИКТ целесообразно, бывают случаи, когда учителя «копируют» материал учебника на экран. Так же, хотелось бы, чтобы чаще использовался наглядный материал на уроках.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Уроки  и внеклассные мероприятия педагогов школы отличает высокий уровень педагогического мастерства, активность детей, демократический стиль общения. </w:t>
      </w:r>
    </w:p>
    <w:p w:rsidR="00C81E54" w:rsidRPr="00C746B6" w:rsidRDefault="00C81E54" w:rsidP="00C81E54">
      <w:pPr>
        <w:ind w:left="360"/>
        <w:jc w:val="both"/>
        <w:rPr>
          <w:i/>
          <w:sz w:val="28"/>
          <w:szCs w:val="28"/>
        </w:rPr>
      </w:pPr>
    </w:p>
    <w:p w:rsidR="00C81E54" w:rsidRPr="00C746B6" w:rsidRDefault="00C81E54" w:rsidP="00C81E54">
      <w:pPr>
        <w:ind w:left="360"/>
        <w:jc w:val="both"/>
        <w:rPr>
          <w:b/>
          <w:sz w:val="28"/>
          <w:szCs w:val="28"/>
        </w:rPr>
      </w:pPr>
      <w:r w:rsidRPr="00C746B6">
        <w:rPr>
          <w:i/>
          <w:sz w:val="28"/>
          <w:szCs w:val="28"/>
        </w:rPr>
        <w:t>Проблемные семинары</w:t>
      </w:r>
      <w:r w:rsidRPr="00C746B6">
        <w:rPr>
          <w:b/>
          <w:sz w:val="28"/>
          <w:szCs w:val="28"/>
        </w:rPr>
        <w:t>: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b/>
          <w:sz w:val="28"/>
          <w:szCs w:val="28"/>
        </w:rPr>
        <w:t xml:space="preserve">     </w:t>
      </w:r>
      <w:r w:rsidRPr="00C746B6">
        <w:rPr>
          <w:sz w:val="28"/>
          <w:szCs w:val="28"/>
        </w:rPr>
        <w:t xml:space="preserve">- Подготовка к ГИА и ЕГЭ. 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- Реализация требований ФГОС на уроке.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- Организация учебно-воспитательного процесса, предупреждение перегрузки учащихся, формирование </w:t>
      </w:r>
      <w:proofErr w:type="spellStart"/>
      <w:r w:rsidRPr="00C746B6">
        <w:rPr>
          <w:sz w:val="28"/>
          <w:szCs w:val="28"/>
        </w:rPr>
        <w:t>здоровьесберегающей</w:t>
      </w:r>
      <w:proofErr w:type="spellEnd"/>
      <w:r w:rsidRPr="00C746B6">
        <w:rPr>
          <w:sz w:val="28"/>
          <w:szCs w:val="28"/>
        </w:rPr>
        <w:t xml:space="preserve"> среды в школе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</w:t>
      </w:r>
    </w:p>
    <w:p w:rsidR="00C81E54" w:rsidRPr="00C746B6" w:rsidRDefault="00C81E54" w:rsidP="00C81E54">
      <w:pPr>
        <w:jc w:val="both"/>
        <w:rPr>
          <w:i/>
          <w:sz w:val="28"/>
          <w:szCs w:val="28"/>
        </w:rPr>
      </w:pPr>
      <w:r w:rsidRPr="00C746B6">
        <w:rPr>
          <w:sz w:val="28"/>
          <w:szCs w:val="28"/>
        </w:rPr>
        <w:t xml:space="preserve">  </w:t>
      </w:r>
      <w:r w:rsidRPr="00C746B6">
        <w:rPr>
          <w:i/>
          <w:sz w:val="28"/>
          <w:szCs w:val="28"/>
        </w:rPr>
        <w:t>Психолого-педагогический семинар:</w:t>
      </w:r>
    </w:p>
    <w:p w:rsidR="00C81E54" w:rsidRPr="00C746B6" w:rsidRDefault="00C81E54" w:rsidP="00C81E54">
      <w:pPr>
        <w:ind w:firstLine="708"/>
        <w:jc w:val="both"/>
        <w:rPr>
          <w:i/>
          <w:sz w:val="28"/>
          <w:szCs w:val="28"/>
        </w:rPr>
      </w:pPr>
      <w:r w:rsidRPr="00C746B6">
        <w:rPr>
          <w:sz w:val="28"/>
          <w:szCs w:val="28"/>
        </w:rPr>
        <w:t xml:space="preserve">- </w:t>
      </w:r>
      <w:proofErr w:type="spellStart"/>
      <w:proofErr w:type="gramStart"/>
      <w:r w:rsidRPr="00C746B6">
        <w:rPr>
          <w:sz w:val="28"/>
          <w:szCs w:val="28"/>
        </w:rPr>
        <w:t>Психолого</w:t>
      </w:r>
      <w:proofErr w:type="spellEnd"/>
      <w:r w:rsidRPr="00C746B6">
        <w:rPr>
          <w:sz w:val="28"/>
          <w:szCs w:val="28"/>
        </w:rPr>
        <w:t>- педагогическое</w:t>
      </w:r>
      <w:proofErr w:type="gramEnd"/>
      <w:r w:rsidRPr="00C746B6">
        <w:rPr>
          <w:sz w:val="28"/>
          <w:szCs w:val="28"/>
        </w:rPr>
        <w:t xml:space="preserve"> сопровождение учащихся 5-х классов.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Как научить школьников управлять собой.</w:t>
      </w:r>
    </w:p>
    <w:p w:rsidR="00C81E54" w:rsidRPr="00C746B6" w:rsidRDefault="00C81E54" w:rsidP="00C81E54">
      <w:pPr>
        <w:ind w:firstLine="708"/>
        <w:jc w:val="both"/>
        <w:rPr>
          <w:i/>
          <w:sz w:val="28"/>
          <w:szCs w:val="28"/>
        </w:rPr>
      </w:pPr>
    </w:p>
    <w:p w:rsidR="00C81E54" w:rsidRPr="00C746B6" w:rsidRDefault="00C81E54" w:rsidP="00C81E54">
      <w:pPr>
        <w:ind w:firstLine="708"/>
        <w:jc w:val="both"/>
        <w:rPr>
          <w:i/>
          <w:sz w:val="28"/>
          <w:szCs w:val="28"/>
        </w:rPr>
      </w:pPr>
      <w:proofErr w:type="spellStart"/>
      <w:proofErr w:type="gramStart"/>
      <w:r w:rsidRPr="00C746B6">
        <w:rPr>
          <w:i/>
          <w:sz w:val="28"/>
          <w:szCs w:val="28"/>
        </w:rPr>
        <w:t>Психолого</w:t>
      </w:r>
      <w:proofErr w:type="spellEnd"/>
      <w:r w:rsidRPr="00C746B6">
        <w:rPr>
          <w:i/>
          <w:sz w:val="28"/>
          <w:szCs w:val="28"/>
        </w:rPr>
        <w:t>- педагогические</w:t>
      </w:r>
      <w:proofErr w:type="gramEnd"/>
      <w:r w:rsidRPr="00C746B6">
        <w:rPr>
          <w:i/>
          <w:sz w:val="28"/>
          <w:szCs w:val="28"/>
        </w:rPr>
        <w:t xml:space="preserve"> консилиумы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- по вопросам адаптации учащихся 1-х, 4-х, 5-х,  классов.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- </w:t>
      </w:r>
      <w:proofErr w:type="spellStart"/>
      <w:r w:rsidRPr="00C746B6">
        <w:rPr>
          <w:sz w:val="28"/>
          <w:szCs w:val="28"/>
        </w:rPr>
        <w:t>предпрофильная</w:t>
      </w:r>
      <w:proofErr w:type="spellEnd"/>
      <w:r w:rsidRPr="00C746B6">
        <w:rPr>
          <w:sz w:val="28"/>
          <w:szCs w:val="28"/>
        </w:rPr>
        <w:t xml:space="preserve"> подготовка в 9-х классах</w:t>
      </w:r>
    </w:p>
    <w:p w:rsidR="00C81E54" w:rsidRPr="00C746B6" w:rsidRDefault="00C81E54" w:rsidP="00C81E54">
      <w:pPr>
        <w:tabs>
          <w:tab w:val="left" w:pos="1080"/>
        </w:tabs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</w:t>
      </w:r>
    </w:p>
    <w:p w:rsidR="00C81E54" w:rsidRPr="00C746B6" w:rsidRDefault="00C81E54" w:rsidP="00C81E54">
      <w:pPr>
        <w:tabs>
          <w:tab w:val="left" w:pos="1080"/>
        </w:tabs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</w:t>
      </w:r>
      <w:r w:rsidRPr="00C746B6">
        <w:rPr>
          <w:i/>
          <w:sz w:val="28"/>
          <w:szCs w:val="28"/>
        </w:rPr>
        <w:t>Теоретический семинар</w:t>
      </w:r>
      <w:r w:rsidRPr="00C746B6">
        <w:rPr>
          <w:sz w:val="28"/>
          <w:szCs w:val="28"/>
        </w:rPr>
        <w:t xml:space="preserve"> «Технологическая карта урока», на котором рассматривались параметры, отличительная черта, этапы работы, структура, возможности использования на уроках. Учителя, прошедшие курсовую подготовку, поделились со знаниями. Были рассмотрены теоретические сведения по теме.</w:t>
      </w:r>
    </w:p>
    <w:p w:rsidR="00C81E54" w:rsidRPr="00C746B6" w:rsidRDefault="00C81E54" w:rsidP="00C81E54">
      <w:pPr>
        <w:tabs>
          <w:tab w:val="left" w:pos="1080"/>
        </w:tabs>
        <w:jc w:val="both"/>
        <w:rPr>
          <w:b/>
          <w:sz w:val="28"/>
          <w:szCs w:val="28"/>
        </w:rPr>
      </w:pPr>
      <w:r w:rsidRPr="00C746B6">
        <w:rPr>
          <w:sz w:val="28"/>
          <w:szCs w:val="28"/>
        </w:rPr>
        <w:t xml:space="preserve">        </w:t>
      </w:r>
      <w:r w:rsidRPr="00C746B6">
        <w:rPr>
          <w:b/>
          <w:sz w:val="28"/>
          <w:szCs w:val="28"/>
        </w:rPr>
        <w:tab/>
        <w:t xml:space="preserve"> </w:t>
      </w:r>
    </w:p>
    <w:p w:rsidR="00C81E54" w:rsidRPr="00C746B6" w:rsidRDefault="00C81E54" w:rsidP="00C81E54">
      <w:pPr>
        <w:tabs>
          <w:tab w:val="left" w:pos="1080"/>
        </w:tabs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В начале учебного года  проводился день открытых дверей, который посетили родители, общественность, учителя района с целью ознакомления с </w:t>
      </w:r>
      <w:r w:rsidRPr="00C746B6">
        <w:rPr>
          <w:sz w:val="28"/>
          <w:szCs w:val="28"/>
        </w:rPr>
        <w:lastRenderedPageBreak/>
        <w:t>модернизацией системы образования. Также была проведена родительская неделя. Были посещены уроки и внеклассные мероприятия.</w:t>
      </w:r>
    </w:p>
    <w:p w:rsidR="00C81E54" w:rsidRPr="00C746B6" w:rsidRDefault="00C81E54" w:rsidP="00C81E54">
      <w:pPr>
        <w:tabs>
          <w:tab w:val="left" w:pos="1080"/>
        </w:tabs>
        <w:jc w:val="both"/>
        <w:rPr>
          <w:sz w:val="28"/>
          <w:szCs w:val="28"/>
        </w:rPr>
      </w:pP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Неотъемлемой частью </w:t>
      </w:r>
      <w:proofErr w:type="spellStart"/>
      <w:r w:rsidRPr="00C746B6">
        <w:rPr>
          <w:sz w:val="28"/>
          <w:szCs w:val="28"/>
        </w:rPr>
        <w:t>внутришкольного</w:t>
      </w:r>
      <w:proofErr w:type="spellEnd"/>
      <w:r w:rsidRPr="00C746B6">
        <w:rPr>
          <w:sz w:val="28"/>
          <w:szCs w:val="28"/>
        </w:rPr>
        <w:t xml:space="preserve"> контроля  является </w:t>
      </w:r>
      <w:proofErr w:type="gramStart"/>
      <w:r w:rsidRPr="00C746B6">
        <w:rPr>
          <w:sz w:val="28"/>
          <w:szCs w:val="28"/>
        </w:rPr>
        <w:t>контроль за</w:t>
      </w:r>
      <w:proofErr w:type="gramEnd"/>
      <w:r w:rsidRPr="00C746B6">
        <w:rPr>
          <w:sz w:val="28"/>
          <w:szCs w:val="28"/>
        </w:rPr>
        <w:t xml:space="preserve"> ведением  школьной документации. Предметом строгой отчетности являются классные журналы, которые находились под постоянным контролем администрации школы. 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Цели проверок  были следующие:  объективность выставления оценок за четверть, полугодие и год; состояние опроса, </w:t>
      </w:r>
      <w:proofErr w:type="spellStart"/>
      <w:r w:rsidRPr="00C746B6">
        <w:rPr>
          <w:sz w:val="28"/>
          <w:szCs w:val="28"/>
        </w:rPr>
        <w:t>накопляемость</w:t>
      </w:r>
      <w:proofErr w:type="spellEnd"/>
      <w:r w:rsidRPr="00C746B6">
        <w:rPr>
          <w:sz w:val="28"/>
          <w:szCs w:val="28"/>
        </w:rPr>
        <w:t xml:space="preserve">  оценок; прохождение программ и выполнение практической части.</w:t>
      </w:r>
    </w:p>
    <w:p w:rsidR="00C65743" w:rsidRDefault="00C81E54" w:rsidP="00C65743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 результате данного контроля делались записи в журналах, отмечались недостатки.</w:t>
      </w:r>
    </w:p>
    <w:p w:rsidR="00C81E54" w:rsidRPr="00C746B6" w:rsidRDefault="00C81E54" w:rsidP="00C65743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Журналы в основном ведутся   в соответствии с инструкцией по ведению классных журналов. Вместе с тем, по результатам </w:t>
      </w:r>
      <w:proofErr w:type="spellStart"/>
      <w:r w:rsidRPr="00C746B6">
        <w:rPr>
          <w:sz w:val="28"/>
          <w:szCs w:val="28"/>
        </w:rPr>
        <w:t>внутришкольного</w:t>
      </w:r>
      <w:proofErr w:type="spellEnd"/>
      <w:r w:rsidRPr="00C746B6">
        <w:rPr>
          <w:sz w:val="28"/>
          <w:szCs w:val="28"/>
        </w:rPr>
        <w:t xml:space="preserve"> </w:t>
      </w:r>
      <w:proofErr w:type="gramStart"/>
      <w:r w:rsidRPr="00C746B6">
        <w:rPr>
          <w:sz w:val="28"/>
          <w:szCs w:val="28"/>
        </w:rPr>
        <w:t>контроля за</w:t>
      </w:r>
      <w:proofErr w:type="gramEnd"/>
      <w:r w:rsidRPr="00C746B6">
        <w:rPr>
          <w:sz w:val="28"/>
          <w:szCs w:val="28"/>
        </w:rPr>
        <w:t xml:space="preserve"> ведением школьной документации, выявляются недостатки: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- по отдельным предметам малая </w:t>
      </w:r>
      <w:proofErr w:type="spellStart"/>
      <w:r w:rsidRPr="00C746B6">
        <w:rPr>
          <w:sz w:val="28"/>
          <w:szCs w:val="28"/>
        </w:rPr>
        <w:t>накопляемость</w:t>
      </w:r>
      <w:proofErr w:type="spellEnd"/>
      <w:r w:rsidRPr="00C746B6">
        <w:rPr>
          <w:sz w:val="28"/>
          <w:szCs w:val="28"/>
        </w:rPr>
        <w:t xml:space="preserve"> отметок (имеются случаи, когда учащийся индивидуально не опрашивался в течение месяца);</w:t>
      </w:r>
    </w:p>
    <w:p w:rsidR="00C81E54" w:rsidRPr="00C746B6" w:rsidRDefault="00C65743" w:rsidP="00C6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E54" w:rsidRPr="00C746B6">
        <w:rPr>
          <w:sz w:val="28"/>
          <w:szCs w:val="28"/>
        </w:rPr>
        <w:t xml:space="preserve">В целом, учителя  систематически выставляют оценки.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Проверка тетрадей учащихся начальных классов показала, что тетради проверяются ежедневно, качественно.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Проверки тетрадей среднего и старшего звена  показала, что в целом, состояние оформления и ведения тетрадей находится на удовлетворительном уровне. Тетради в основной массе имеют хороший внешний вид. </w:t>
      </w:r>
    </w:p>
    <w:p w:rsidR="00C81E54" w:rsidRPr="00C746B6" w:rsidRDefault="00C81E54" w:rsidP="00C81E54">
      <w:pPr>
        <w:pStyle w:val="a6"/>
        <w:ind w:left="0"/>
        <w:rPr>
          <w:rFonts w:ascii="Microsoft Sans Serif" w:hAnsi="Microsoft Sans Serif" w:cs="Microsoft Sans Serif"/>
          <w:sz w:val="28"/>
          <w:szCs w:val="28"/>
        </w:rPr>
      </w:pPr>
      <w:r w:rsidRPr="00C746B6">
        <w:rPr>
          <w:sz w:val="28"/>
          <w:szCs w:val="28"/>
        </w:rPr>
        <w:t xml:space="preserve"> Просматривается соблюдение единых требований по ведению тетрадей и оформлению письменных классных и домашних работ. Домашние задания выполняются в полном объеме практически всеми учащимися, проводятся работы над ошибками.</w:t>
      </w:r>
    </w:p>
    <w:p w:rsidR="00C65743" w:rsidRDefault="00C81E54" w:rsidP="00C65743">
      <w:pPr>
        <w:pStyle w:val="a6"/>
        <w:spacing w:after="0"/>
        <w:ind w:left="0"/>
        <w:rPr>
          <w:sz w:val="28"/>
          <w:szCs w:val="28"/>
        </w:rPr>
      </w:pPr>
      <w:r w:rsidRPr="00C746B6">
        <w:rPr>
          <w:sz w:val="28"/>
          <w:szCs w:val="28"/>
        </w:rPr>
        <w:t xml:space="preserve">    1. Учителя следят </w:t>
      </w:r>
      <w:proofErr w:type="gramStart"/>
      <w:r w:rsidRPr="00C746B6">
        <w:rPr>
          <w:sz w:val="28"/>
          <w:szCs w:val="28"/>
        </w:rPr>
        <w:t>за</w:t>
      </w:r>
      <w:proofErr w:type="gramEnd"/>
      <w:r w:rsidRPr="00C746B6">
        <w:rPr>
          <w:sz w:val="28"/>
          <w:szCs w:val="28"/>
        </w:rPr>
        <w:t xml:space="preserve">: </w:t>
      </w:r>
    </w:p>
    <w:p w:rsidR="00C81E54" w:rsidRPr="00C746B6" w:rsidRDefault="00C65743" w:rsidP="00C65743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1E54" w:rsidRPr="00C746B6">
        <w:rPr>
          <w:sz w:val="28"/>
          <w:szCs w:val="28"/>
        </w:rPr>
        <w:t>-  культурой, правильность, аккуратностью работы ученика с рабочей  тетрадью;</w:t>
      </w:r>
    </w:p>
    <w:p w:rsidR="00C81E54" w:rsidRPr="00C746B6" w:rsidRDefault="00C81E54" w:rsidP="00C65743">
      <w:pPr>
        <w:pStyle w:val="a6"/>
        <w:spacing w:after="0"/>
        <w:rPr>
          <w:sz w:val="28"/>
          <w:szCs w:val="28"/>
        </w:rPr>
      </w:pPr>
      <w:r w:rsidRPr="00C746B6">
        <w:rPr>
          <w:sz w:val="28"/>
          <w:szCs w:val="28"/>
        </w:rPr>
        <w:t>- соблюдением единых орфографических требований;</w:t>
      </w:r>
    </w:p>
    <w:p w:rsidR="00C81E54" w:rsidRPr="00C746B6" w:rsidRDefault="00C81E54" w:rsidP="00C81E54">
      <w:pPr>
        <w:pStyle w:val="a6"/>
        <w:spacing w:after="0"/>
        <w:rPr>
          <w:sz w:val="28"/>
          <w:szCs w:val="28"/>
        </w:rPr>
      </w:pPr>
      <w:r w:rsidRPr="00C746B6">
        <w:rPr>
          <w:sz w:val="28"/>
          <w:szCs w:val="28"/>
        </w:rPr>
        <w:t>2. Есть система работы над ошибками.</w:t>
      </w:r>
    </w:p>
    <w:p w:rsidR="00C81E54" w:rsidRPr="00C746B6" w:rsidRDefault="00C81E54" w:rsidP="00C81E54">
      <w:pPr>
        <w:pStyle w:val="a6"/>
        <w:spacing w:after="0"/>
        <w:rPr>
          <w:sz w:val="28"/>
          <w:szCs w:val="28"/>
        </w:rPr>
      </w:pPr>
      <w:r w:rsidRPr="00C746B6">
        <w:rPr>
          <w:sz w:val="28"/>
          <w:szCs w:val="28"/>
        </w:rPr>
        <w:t>3. Ведется работа над каллиграфией, соблюдением норм оценок,  разнообразием  видов   письменных работ.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 течение всего учебного года велась большая работа по изучению, распространению и внедрению в образовательный процесс передового педагогического опыта.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 рамках этой деятельности педагоги школы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принимали активное участие в работе семинаров, конференций районного и областного уровней;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проводили открытые уроки и внеклассные мероприятия;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посещали уроки и внеклассные мероприятия коллег;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участвовали в различных конкурсах.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Школа принимает активное участие в областном проекте «Обучение через предпринимательство». Разработано более 50 проектов. Активно включилась в работу проекта «Образование для жизни». Является  членом ассоциации школ реальной жизни. 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Учителя школы являются активными членами «Школы цифрового века» издательского дома «1 сентября».</w:t>
      </w:r>
    </w:p>
    <w:p w:rsidR="00C81E54" w:rsidRPr="00C746B6" w:rsidRDefault="00C81E54" w:rsidP="00C81E54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</w:rPr>
      </w:pPr>
      <w:r w:rsidRPr="00C746B6">
        <w:rPr>
          <w:b/>
          <w:bCs/>
          <w:sz w:val="28"/>
          <w:szCs w:val="28"/>
        </w:rPr>
        <w:t xml:space="preserve">Анализ состояния качества знаний, умений и навыков учащихся. </w:t>
      </w:r>
    </w:p>
    <w:p w:rsidR="00C81E54" w:rsidRPr="00C746B6" w:rsidRDefault="00C81E54" w:rsidP="00C81E54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</w:rPr>
      </w:pPr>
      <w:r w:rsidRPr="00C746B6">
        <w:rPr>
          <w:b/>
          <w:bCs/>
          <w:sz w:val="28"/>
          <w:szCs w:val="28"/>
        </w:rPr>
        <w:t>Результаты успеваемости.</w:t>
      </w:r>
    </w:p>
    <w:p w:rsidR="00CF1793" w:rsidRDefault="00CF1793" w:rsidP="00C81E54">
      <w:pPr>
        <w:jc w:val="center"/>
        <w:rPr>
          <w:sz w:val="28"/>
          <w:szCs w:val="28"/>
        </w:rPr>
      </w:pPr>
    </w:p>
    <w:p w:rsidR="00C81E54" w:rsidRDefault="00C81E54" w:rsidP="00C81E54">
      <w:pPr>
        <w:jc w:val="center"/>
        <w:rPr>
          <w:sz w:val="28"/>
          <w:szCs w:val="28"/>
        </w:rPr>
      </w:pPr>
      <w:r w:rsidRPr="00C746B6">
        <w:rPr>
          <w:sz w:val="28"/>
          <w:szCs w:val="28"/>
        </w:rPr>
        <w:t>Статистические данные по школе</w:t>
      </w:r>
    </w:p>
    <w:p w:rsidR="00CF1793" w:rsidRPr="00C746B6" w:rsidRDefault="00CF1793" w:rsidP="00C81E54">
      <w:pPr>
        <w:jc w:val="center"/>
        <w:rPr>
          <w:i/>
          <w:sz w:val="28"/>
          <w:szCs w:val="28"/>
        </w:rPr>
      </w:pPr>
    </w:p>
    <w:tbl>
      <w:tblPr>
        <w:tblW w:w="920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8"/>
        <w:gridCol w:w="1477"/>
        <w:gridCol w:w="1582"/>
        <w:gridCol w:w="1582"/>
        <w:gridCol w:w="1467"/>
      </w:tblGrid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2012-2013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2013-2014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2014-2015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2015- 2016</w:t>
            </w:r>
          </w:p>
        </w:tc>
      </w:tr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1. Обучалось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 в начальной школе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 в основной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 в старшем звене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153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235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136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228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131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228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159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198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70</w:t>
            </w:r>
          </w:p>
        </w:tc>
      </w:tr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2. Отличников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53</w:t>
            </w:r>
          </w:p>
        </w:tc>
      </w:tr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 xml:space="preserve">3. </w:t>
            </w:r>
            <w:proofErr w:type="gramStart"/>
            <w:r w:rsidRPr="00C746B6">
              <w:rPr>
                <w:i/>
                <w:sz w:val="28"/>
                <w:szCs w:val="28"/>
              </w:rPr>
              <w:t>Закончили школу</w:t>
            </w:r>
            <w:proofErr w:type="gramEnd"/>
            <w:r w:rsidRPr="00C746B6">
              <w:rPr>
                <w:i/>
                <w:sz w:val="28"/>
                <w:szCs w:val="28"/>
              </w:rPr>
              <w:t xml:space="preserve"> с медалью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746B6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</w:t>
            </w:r>
          </w:p>
        </w:tc>
      </w:tr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4.  Обучались на «4» и «5»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в начальной школе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в основной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в средней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48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96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68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116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43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80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52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80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25</w:t>
            </w:r>
          </w:p>
        </w:tc>
      </w:tr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5. Окончили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 9 класс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- 11 класс</w:t>
            </w:r>
          </w:p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Поступили в ВУЗы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53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62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46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53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41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30</w:t>
            </w:r>
          </w:p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81E54" w:rsidRPr="00C746B6" w:rsidTr="004552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6 Набор первоклассников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746B6">
              <w:rPr>
                <w:i/>
                <w:sz w:val="28"/>
                <w:szCs w:val="28"/>
                <w:lang w:val="en-US"/>
              </w:rPr>
              <w:t>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center"/>
              <w:rPr>
                <w:i/>
                <w:sz w:val="28"/>
                <w:szCs w:val="28"/>
              </w:rPr>
            </w:pPr>
            <w:r w:rsidRPr="00C746B6">
              <w:rPr>
                <w:i/>
                <w:sz w:val="28"/>
                <w:szCs w:val="28"/>
              </w:rPr>
              <w:t>54</w:t>
            </w:r>
          </w:p>
        </w:tc>
      </w:tr>
    </w:tbl>
    <w:p w:rsidR="00C81E54" w:rsidRPr="00C746B6" w:rsidRDefault="00C81E54" w:rsidP="00C81E54">
      <w:pPr>
        <w:ind w:firstLine="709"/>
        <w:jc w:val="both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 xml:space="preserve">                                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</w:p>
    <w:p w:rsidR="00C81E54" w:rsidRDefault="00C81E54" w:rsidP="00C81E54">
      <w:pPr>
        <w:jc w:val="both"/>
        <w:rPr>
          <w:sz w:val="28"/>
          <w:szCs w:val="28"/>
        </w:rPr>
      </w:pPr>
    </w:p>
    <w:p w:rsidR="00CF1793" w:rsidRDefault="00CF1793" w:rsidP="00C81E54">
      <w:pPr>
        <w:jc w:val="both"/>
        <w:rPr>
          <w:sz w:val="28"/>
          <w:szCs w:val="28"/>
        </w:rPr>
      </w:pPr>
    </w:p>
    <w:p w:rsidR="00CF1793" w:rsidRPr="00C746B6" w:rsidRDefault="00CF1793" w:rsidP="00C81E54">
      <w:pPr>
        <w:jc w:val="both"/>
        <w:rPr>
          <w:sz w:val="28"/>
          <w:szCs w:val="28"/>
        </w:rPr>
      </w:pP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 4-х филиалах обучалось 115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50"/>
        <w:gridCol w:w="1548"/>
      </w:tblGrid>
      <w:tr w:rsidR="00C81E54" w:rsidRPr="00C746B6" w:rsidTr="0045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Филиал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% качества</w:t>
            </w:r>
          </w:p>
        </w:tc>
      </w:tr>
      <w:tr w:rsidR="00C81E54" w:rsidRPr="00C746B6" w:rsidTr="0045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 xml:space="preserve">Села </w:t>
            </w:r>
            <w:proofErr w:type="spellStart"/>
            <w:r w:rsidRPr="00C746B6">
              <w:rPr>
                <w:sz w:val="28"/>
                <w:szCs w:val="28"/>
              </w:rPr>
              <w:t>Бикмосеевка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72</w:t>
            </w:r>
          </w:p>
        </w:tc>
      </w:tr>
      <w:tr w:rsidR="00C81E54" w:rsidRPr="00C746B6" w:rsidTr="0045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Села Бигеево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57,9</w:t>
            </w:r>
          </w:p>
        </w:tc>
      </w:tr>
      <w:tr w:rsidR="00C81E54" w:rsidRPr="00C746B6" w:rsidTr="0045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Села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52,6</w:t>
            </w:r>
          </w:p>
        </w:tc>
      </w:tr>
      <w:tr w:rsidR="00C81E54" w:rsidRPr="00C746B6" w:rsidTr="0045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Села Березовка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jc w:val="both"/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47,6</w:t>
            </w:r>
          </w:p>
        </w:tc>
      </w:tr>
    </w:tbl>
    <w:p w:rsidR="00C81E54" w:rsidRPr="00C746B6" w:rsidRDefault="00C81E54" w:rsidP="00C81E54">
      <w:pPr>
        <w:jc w:val="center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 </w:t>
      </w:r>
    </w:p>
    <w:p w:rsidR="00CF1793" w:rsidRDefault="00CF1793" w:rsidP="00C81E54">
      <w:pPr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jc w:val="center"/>
        <w:rPr>
          <w:b/>
          <w:bCs/>
          <w:color w:val="000000"/>
          <w:sz w:val="28"/>
          <w:szCs w:val="28"/>
        </w:rPr>
      </w:pPr>
      <w:r w:rsidRPr="00C746B6">
        <w:rPr>
          <w:b/>
          <w:bCs/>
          <w:color w:val="000000"/>
          <w:sz w:val="28"/>
          <w:szCs w:val="28"/>
        </w:rPr>
        <w:lastRenderedPageBreak/>
        <w:t xml:space="preserve">Качество </w:t>
      </w:r>
      <w:proofErr w:type="spellStart"/>
      <w:r w:rsidRPr="00C746B6">
        <w:rPr>
          <w:b/>
          <w:bCs/>
          <w:color w:val="000000"/>
          <w:sz w:val="28"/>
          <w:szCs w:val="28"/>
        </w:rPr>
        <w:t>обученности</w:t>
      </w:r>
      <w:proofErr w:type="spellEnd"/>
      <w:r w:rsidRPr="00C746B6">
        <w:rPr>
          <w:b/>
          <w:bCs/>
          <w:color w:val="000000"/>
          <w:sz w:val="28"/>
          <w:szCs w:val="28"/>
        </w:rPr>
        <w:t xml:space="preserve"> по классам</w:t>
      </w:r>
    </w:p>
    <w:p w:rsidR="00C81E54" w:rsidRPr="00C746B6" w:rsidRDefault="00C81E54" w:rsidP="00C81E54">
      <w:pPr>
        <w:jc w:val="center"/>
        <w:rPr>
          <w:color w:val="000000"/>
          <w:sz w:val="28"/>
          <w:szCs w:val="28"/>
        </w:rPr>
      </w:pPr>
    </w:p>
    <w:tbl>
      <w:tblPr>
        <w:tblW w:w="8235" w:type="dxa"/>
        <w:tblCellSpacing w:w="0" w:type="dxa"/>
        <w:tblInd w:w="-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93"/>
        <w:gridCol w:w="798"/>
        <w:gridCol w:w="654"/>
        <w:gridCol w:w="893"/>
        <w:gridCol w:w="704"/>
        <w:gridCol w:w="654"/>
        <w:gridCol w:w="893"/>
        <w:gridCol w:w="798"/>
        <w:gridCol w:w="652"/>
        <w:gridCol w:w="851"/>
        <w:gridCol w:w="798"/>
        <w:gridCol w:w="792"/>
      </w:tblGrid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2012-2013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2013 – 2014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  <w:lang w:val="en-US"/>
              </w:rPr>
              <w:t>2014-2015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  <w:lang w:val="en-US"/>
              </w:rPr>
              <w:t>(%)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  <w:lang w:val="en-US"/>
              </w:rPr>
              <w:t>%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  <w:lang w:val="en-US"/>
              </w:rPr>
              <w:t>+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+ -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73,9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-2,4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+3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3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60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-15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sz w:val="28"/>
                <w:szCs w:val="28"/>
              </w:rPr>
            </w:pPr>
            <w:r w:rsidRPr="00C746B6">
              <w:rPr>
                <w:bCs/>
                <w:sz w:val="28"/>
                <w:szCs w:val="28"/>
              </w:rPr>
              <w:t>4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46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-14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 xml:space="preserve">1 «Б» 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-6,5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+5,5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73,1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+5,1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-0,2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+9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-6,1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72,2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-6,7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54,2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-4,1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+5,8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5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44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color w:val="FF0000"/>
                <w:sz w:val="28"/>
                <w:szCs w:val="28"/>
              </w:rPr>
            </w:pPr>
            <w:r w:rsidRPr="00C746B6">
              <w:rPr>
                <w:bCs/>
                <w:color w:val="FF0000"/>
                <w:sz w:val="28"/>
                <w:szCs w:val="28"/>
              </w:rPr>
              <w:t>-16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sz w:val="28"/>
                <w:szCs w:val="28"/>
              </w:rPr>
            </w:pPr>
            <w:r w:rsidRPr="00C746B6">
              <w:rPr>
                <w:bCs/>
                <w:sz w:val="28"/>
                <w:szCs w:val="28"/>
              </w:rPr>
              <w:t>6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sz w:val="28"/>
                <w:szCs w:val="28"/>
              </w:rPr>
            </w:pPr>
            <w:r w:rsidRPr="00C746B6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Cs/>
                <w:sz w:val="28"/>
                <w:szCs w:val="28"/>
              </w:rPr>
            </w:pPr>
            <w:r w:rsidRPr="00C746B6">
              <w:rPr>
                <w:bCs/>
                <w:sz w:val="28"/>
                <w:szCs w:val="28"/>
              </w:rPr>
              <w:t>+6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63,6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-10,3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+5,4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63,6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-5,4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54,5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-9,1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-2,5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+3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47,6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-7,4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35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-12,6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70,8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-0,6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color w:val="000000"/>
                <w:sz w:val="28"/>
                <w:szCs w:val="28"/>
              </w:rPr>
            </w:pPr>
            <w:r w:rsidRPr="00C746B6">
              <w:rPr>
                <w:b/>
                <w:color w:val="000000"/>
                <w:sz w:val="28"/>
                <w:szCs w:val="28"/>
              </w:rPr>
              <w:t>-18,8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7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37,5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-14,5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8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29,1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-8,4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+4,1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color w:val="000000"/>
                <w:sz w:val="28"/>
                <w:szCs w:val="28"/>
              </w:rPr>
            </w:pPr>
            <w:r w:rsidRPr="00C746B6">
              <w:rPr>
                <w:b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58,3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+1,3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+2,7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60,9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-4,3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color w:val="000000"/>
                <w:sz w:val="28"/>
                <w:szCs w:val="28"/>
              </w:rPr>
            </w:pPr>
            <w:r w:rsidRPr="00C746B6">
              <w:rPr>
                <w:b/>
                <w:color w:val="000000"/>
                <w:sz w:val="28"/>
                <w:szCs w:val="28"/>
              </w:rPr>
              <w:t>-12,9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9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40,9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-9,1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56,2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-0,1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color w:val="000000"/>
                <w:sz w:val="28"/>
                <w:szCs w:val="28"/>
              </w:rPr>
            </w:pPr>
            <w:r w:rsidRPr="00C746B6">
              <w:rPr>
                <w:b/>
                <w:color w:val="000000"/>
                <w:sz w:val="28"/>
                <w:szCs w:val="28"/>
              </w:rPr>
              <w:t>-15,2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38,9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-2,1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42,1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+3,2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+6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9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36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10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36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sz w:val="28"/>
                <w:szCs w:val="28"/>
              </w:rPr>
            </w:pPr>
            <w:r w:rsidRPr="00C746B6">
              <w:rPr>
                <w:sz w:val="28"/>
                <w:szCs w:val="28"/>
              </w:rPr>
              <w:t>0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48,1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-5,2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-5,4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-3,8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10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+13,2</w:t>
            </w: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-10,1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9 «А»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-6,2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10 «А»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61,1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-0,9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+4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-4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10 «Б»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17,6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  <w:r w:rsidRPr="00C746B6">
              <w:rPr>
                <w:color w:val="FF0000"/>
                <w:sz w:val="28"/>
                <w:szCs w:val="28"/>
              </w:rPr>
              <w:t>-14,4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color w:val="FF0000"/>
                <w:sz w:val="28"/>
                <w:szCs w:val="28"/>
              </w:rPr>
            </w:pPr>
          </w:p>
        </w:tc>
      </w:tr>
      <w:tr w:rsidR="00C81E54" w:rsidRPr="00C746B6" w:rsidTr="00455205">
        <w:trPr>
          <w:trHeight w:val="2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+3,3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+0,8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46B6">
              <w:rPr>
                <w:b/>
                <w:bCs/>
                <w:color w:val="000000"/>
                <w:sz w:val="28"/>
                <w:szCs w:val="28"/>
              </w:rPr>
              <w:t>56,1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E54" w:rsidRPr="00C746B6" w:rsidRDefault="00C81E54" w:rsidP="004552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81E54" w:rsidRPr="00C746B6" w:rsidRDefault="00C81E54" w:rsidP="00C81E54">
      <w:pPr>
        <w:jc w:val="both"/>
        <w:rPr>
          <w:sz w:val="28"/>
          <w:szCs w:val="28"/>
        </w:rPr>
      </w:pP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Данные этого года показывают, что качество знаний уменьшилось особо ощутимо в  4А, 7А, 7Б, 9А, (что настораживает, т.к. предстоит подготовка к экзаменам)   классах. Заметно, что в старших классах качество увеличилось. Это говорит о серьезной подготовке к ЕГЭ.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Третий год наши четвероклассники принимают участие  и показывают неплохие результаты в написании Всероссийских проверочных работ.  Результаты работ не влияют на итоговые оценки по русскому языку, математике, окружающему миру. Педагогам начальных классов необходимо улучшить индивидуальную работу с учащимися, проводить работу по всестороннему развитию школьников, развитию УУД.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По результатам </w:t>
      </w:r>
      <w:proofErr w:type="gramStart"/>
      <w:r w:rsidRPr="00C746B6">
        <w:rPr>
          <w:sz w:val="28"/>
          <w:szCs w:val="28"/>
        </w:rPr>
        <w:t>анализов срезов знаний, проведённых в этом году рекомендовано</w:t>
      </w:r>
      <w:proofErr w:type="gramEnd"/>
      <w:r w:rsidRPr="00C746B6">
        <w:rPr>
          <w:sz w:val="28"/>
          <w:szCs w:val="28"/>
        </w:rPr>
        <w:t xml:space="preserve"> больше внимания уделять предупреждению ошибок учащихся, реализовывать  индивидуально – дифференцированный подход в обучении, а так же вести непрерывную работу с сильными и способными учащимися, вовлекая их во внеклассные, конкурсные и другие мероприятия.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Результаты контрольных срезов фиксировались учителями, анализировались на методических объединениях, совещаниях при завуче. По результатам изданы справки и приказы. Выявлены причины низкой успеваемости (недостаточная работа по совершенствованию методов индивидуально – дифференцированного преподавания и обучения). В процессе работы с учителями в методических объединениях, а так же в индивидуальной беседе с заместителем директора по УВР намечались пути повышения результативности преподавания. Определены основные направления деятельности преподавателей: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- систематическая работа по выявлению пробелов знаний и причин неуспеваемости отдельных учащихся;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- изучение психологических особенностей и уровня подготовки состава класса;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- осуществление личностно – ориентированного подхода в обучении;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- совершенствование методов организации учителем индивидуальной работы, методов предупреждения и ликвидации пробелов знаний;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- внедрение новых педагогических и образовательных технологий.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ab/>
        <w:t>Проверка навыков и умений учащихся в выполнении практической части осуществлялась как при проверке программ и учебного плана, так и непосредственно при посещении уроков. В результате установлено, что учителя систематически проводят самостоятельные, контрольные  в объёме, предусмотренном учебными программами, ведут учёт и анализ деятельности учащихся.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Администрацией школы осуществлялся контроль над методикой преподавания предметов. В процессе посещения и анализа уроков велась оценка деятельности учителя на основе изучения системы его работы, выполнения им обязанностей, определённых Уставом школы. При оценке деятельности учителя использовались следующие критерии: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 - выполнение образовательных учебных программ в полном объёме;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уровень знаний и развития учащихся, степень их самостоятельности, овладение навыками учебного труда, интеллектуальными умениями;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дифференцированный подход к учащимся в процессе обучения, обеспечивающий оптимальное умственное развитие всех учащихся, предупреждение неуспеваемости и второгодничества;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результативность обучения, достижение целей и задач урока;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применение новых современных технологий в обучении.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Анализ посещённых уроков проводился индивидуально с каждым учителем, обобщённый анализ проводился на заседаниях методических объединений, совещаниях </w:t>
      </w:r>
      <w:proofErr w:type="gramStart"/>
      <w:r w:rsidRPr="00C746B6">
        <w:rPr>
          <w:sz w:val="28"/>
          <w:szCs w:val="28"/>
        </w:rPr>
        <w:t>при</w:t>
      </w:r>
      <w:proofErr w:type="gramEnd"/>
      <w:r w:rsidRPr="00C746B6">
        <w:rPr>
          <w:sz w:val="28"/>
          <w:szCs w:val="28"/>
        </w:rPr>
        <w:t xml:space="preserve"> </w:t>
      </w:r>
      <w:proofErr w:type="gramStart"/>
      <w:r w:rsidRPr="00C746B6">
        <w:rPr>
          <w:sz w:val="28"/>
          <w:szCs w:val="28"/>
        </w:rPr>
        <w:t>зам</w:t>
      </w:r>
      <w:proofErr w:type="gramEnd"/>
      <w:r w:rsidRPr="00C746B6">
        <w:rPr>
          <w:sz w:val="28"/>
          <w:szCs w:val="28"/>
        </w:rPr>
        <w:t xml:space="preserve">. директоре, педсоветах. Отдельным учителям рекомендована система работы по повышению уровня преподавания, применению эффективных методов и приёмов, развивающих у учащихся мыслительные операции анализа, синтеза, сравнения и обобщения. Отмечены педагоги, которые ведут преподавание на высоком профессиональном уровне. 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Отдельным учителям рекомендованы темы самообразования, способствующие повышению методического уровня преподавания предмета. 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В целях профилактики второгодничества администрация школы осуществляла еженедельный, ежемесячный </w:t>
      </w:r>
      <w:proofErr w:type="gramStart"/>
      <w:r w:rsidRPr="00C746B6">
        <w:rPr>
          <w:sz w:val="28"/>
          <w:szCs w:val="28"/>
        </w:rPr>
        <w:t>контроль за</w:t>
      </w:r>
      <w:proofErr w:type="gramEnd"/>
      <w:r w:rsidRPr="00C746B6">
        <w:rPr>
          <w:sz w:val="28"/>
          <w:szCs w:val="28"/>
        </w:rPr>
        <w:t xml:space="preserve"> успеваемостью слабых учащихся. В сотрудничестве с классными руководителями, социальными педагогами, администрацией школы проведён ряд мероприятий по предупреждению неуспеваемости и второгодничества, такие как: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еженедельный </w:t>
      </w:r>
      <w:proofErr w:type="gramStart"/>
      <w:r w:rsidRPr="00C746B6">
        <w:rPr>
          <w:sz w:val="28"/>
          <w:szCs w:val="28"/>
        </w:rPr>
        <w:t>контроль за</w:t>
      </w:r>
      <w:proofErr w:type="gramEnd"/>
      <w:r w:rsidRPr="00C746B6">
        <w:rPr>
          <w:sz w:val="28"/>
          <w:szCs w:val="28"/>
        </w:rPr>
        <w:t xml:space="preserve"> посещаемостью (классные руководители ведут ежедневный учёт);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еженедельно на совещаниях при директоре, завуче приглашались трудные учащиеся с их родителями, проводилась воспитательная работа, намечались пути преодоления неуспеваемости;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организованы и проведены </w:t>
      </w:r>
      <w:proofErr w:type="spellStart"/>
      <w:r w:rsidRPr="00C746B6">
        <w:rPr>
          <w:sz w:val="28"/>
          <w:szCs w:val="28"/>
        </w:rPr>
        <w:t>педконсилиумы</w:t>
      </w:r>
      <w:proofErr w:type="spellEnd"/>
      <w:r w:rsidRPr="00C746B6">
        <w:rPr>
          <w:sz w:val="28"/>
          <w:szCs w:val="28"/>
        </w:rPr>
        <w:t xml:space="preserve"> и малые педсоветы;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- постоянно уделялось внимание трудным семьям: посещение на дому, оказание материальной и моральной помощи, беседы родителей и учащихся с социальным педагогом, психологом школы;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на методических объединениях обсуждались вопросы личностно-ориентированного, индивидуального подхода к учащимся, организации опроса и оценки знаний слабых учащихся, создании ситуации успеха при опросе, психолого-педагогическое изучение личности учащегося и учёт его психологических особенностей и способностей в обучении;</w:t>
      </w:r>
    </w:p>
    <w:p w:rsidR="00C81E54" w:rsidRPr="00C746B6" w:rsidRDefault="00C81E54" w:rsidP="00C81E54">
      <w:pPr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- учителями-предметниками составлялись планы индивидуальной работы над пробелами знаний учащихся;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Администрацией школы проводилась целенаправленная работа с учащимися, успевающими на «4» и «5» и с отличниками, а так же с учащимися, имеющими 1 – 2 четвёрки, т. е. кандидатами в отличники. При проверке классных журналов, беседах с классными руководителями, анализе </w:t>
      </w:r>
      <w:r w:rsidRPr="00C746B6">
        <w:rPr>
          <w:sz w:val="28"/>
          <w:szCs w:val="28"/>
        </w:rPr>
        <w:lastRenderedPageBreak/>
        <w:t>успеваемости за четверть вёлся учёт учащихся, имеющих хорошее и отличное качество знаний. С учителями–предметниками анализировали знания способных и одарённых детей, определяли стратегию сопровождения этих учащихся.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В результате на конец учебного года наблюдается повышение количества отличников и хорошистов в сравнении с </w:t>
      </w:r>
      <w:r w:rsidRPr="00C746B6">
        <w:rPr>
          <w:sz w:val="28"/>
          <w:szCs w:val="28"/>
          <w:lang w:val="en-US"/>
        </w:rPr>
        <w:t>I</w:t>
      </w:r>
      <w:r w:rsidRPr="00C746B6">
        <w:rPr>
          <w:sz w:val="28"/>
          <w:szCs w:val="28"/>
        </w:rPr>
        <w:t xml:space="preserve">, </w:t>
      </w:r>
      <w:r w:rsidRPr="00C746B6">
        <w:rPr>
          <w:sz w:val="28"/>
          <w:szCs w:val="28"/>
          <w:lang w:val="en-US"/>
        </w:rPr>
        <w:t>II</w:t>
      </w:r>
      <w:r w:rsidRPr="00C746B6">
        <w:rPr>
          <w:sz w:val="28"/>
          <w:szCs w:val="28"/>
        </w:rPr>
        <w:t xml:space="preserve">, </w:t>
      </w:r>
      <w:r w:rsidRPr="00C746B6">
        <w:rPr>
          <w:sz w:val="28"/>
          <w:szCs w:val="28"/>
          <w:lang w:val="en-US"/>
        </w:rPr>
        <w:t>III</w:t>
      </w:r>
      <w:r w:rsidRPr="00C746B6">
        <w:rPr>
          <w:sz w:val="28"/>
          <w:szCs w:val="28"/>
        </w:rPr>
        <w:t xml:space="preserve"> четвертью.</w:t>
      </w:r>
    </w:p>
    <w:p w:rsidR="00C81E54" w:rsidRPr="00C746B6" w:rsidRDefault="00C81E54" w:rsidP="00C81E54">
      <w:pPr>
        <w:ind w:firstLine="708"/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Анализ итоговой аттестации выпускников</w:t>
      </w:r>
    </w:p>
    <w:p w:rsidR="00C81E54" w:rsidRPr="00C746B6" w:rsidRDefault="00C81E54" w:rsidP="00C81E54">
      <w:pPr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и результаты экзаменов.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К экзаменам были допущены: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- 9 класс – 54 учащихся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- 11 класс –30 учащихся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Экзамены проводились согласно расписанию. 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</w:p>
    <w:p w:rsidR="00C81E54" w:rsidRPr="00C746B6" w:rsidRDefault="00C81E54" w:rsidP="00C81E54">
      <w:pPr>
        <w:ind w:firstLine="708"/>
        <w:jc w:val="center"/>
        <w:rPr>
          <w:bCs/>
          <w:color w:val="000000"/>
          <w:sz w:val="28"/>
          <w:szCs w:val="28"/>
        </w:rPr>
      </w:pPr>
      <w:r w:rsidRPr="00C746B6">
        <w:rPr>
          <w:bCs/>
          <w:color w:val="000000"/>
          <w:sz w:val="28"/>
          <w:szCs w:val="28"/>
        </w:rPr>
        <w:t>Результаты ЕГЭ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4"/>
        <w:gridCol w:w="960"/>
        <w:gridCol w:w="989"/>
        <w:gridCol w:w="751"/>
        <w:gridCol w:w="854"/>
        <w:gridCol w:w="794"/>
        <w:gridCol w:w="1019"/>
        <w:gridCol w:w="936"/>
        <w:gridCol w:w="968"/>
        <w:gridCol w:w="720"/>
      </w:tblGrid>
      <w:tr w:rsidR="00C81E54" w:rsidRPr="00C746B6" w:rsidTr="00455205">
        <w:tc>
          <w:tcPr>
            <w:tcW w:w="13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6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46B6">
              <w:rPr>
                <w:bCs/>
                <w:color w:val="000000"/>
                <w:sz w:val="28"/>
                <w:szCs w:val="28"/>
              </w:rPr>
              <w:t>Матема</w:t>
            </w:r>
            <w:proofErr w:type="spellEnd"/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тика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Базовый уровень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«3»</w:t>
            </w:r>
          </w:p>
        </w:tc>
        <w:tc>
          <w:tcPr>
            <w:tcW w:w="98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46B6">
              <w:rPr>
                <w:bCs/>
                <w:color w:val="000000"/>
                <w:sz w:val="28"/>
                <w:szCs w:val="28"/>
              </w:rPr>
              <w:t>Матема</w:t>
            </w:r>
            <w:proofErr w:type="spellEnd"/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тика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Профиль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46B6">
              <w:rPr>
                <w:bCs/>
                <w:color w:val="000000"/>
                <w:sz w:val="28"/>
                <w:szCs w:val="28"/>
              </w:rPr>
              <w:t>ный</w:t>
            </w:r>
            <w:proofErr w:type="spellEnd"/>
            <w:r w:rsidRPr="00C746B6">
              <w:rPr>
                <w:bCs/>
                <w:color w:val="000000"/>
                <w:sz w:val="28"/>
                <w:szCs w:val="28"/>
              </w:rPr>
              <w:t xml:space="preserve"> уровень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27</w:t>
            </w:r>
          </w:p>
        </w:tc>
        <w:tc>
          <w:tcPr>
            <w:tcW w:w="751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Рус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746B6">
              <w:rPr>
                <w:bCs/>
                <w:color w:val="000000"/>
                <w:sz w:val="28"/>
                <w:szCs w:val="28"/>
              </w:rPr>
              <w:t>ский</w:t>
            </w:r>
            <w:proofErr w:type="spellEnd"/>
            <w:r w:rsidRPr="00C746B6">
              <w:rPr>
                <w:bCs/>
                <w:color w:val="000000"/>
                <w:sz w:val="28"/>
                <w:szCs w:val="28"/>
              </w:rPr>
              <w:t xml:space="preserve"> язык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24/36</w:t>
            </w:r>
          </w:p>
        </w:tc>
        <w:tc>
          <w:tcPr>
            <w:tcW w:w="8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Физика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9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Химия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36</w:t>
            </w:r>
          </w:p>
        </w:tc>
        <w:tc>
          <w:tcPr>
            <w:tcW w:w="101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Биология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36</w:t>
            </w:r>
          </w:p>
        </w:tc>
        <w:tc>
          <w:tcPr>
            <w:tcW w:w="936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История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32</w:t>
            </w:r>
          </w:p>
        </w:tc>
        <w:tc>
          <w:tcPr>
            <w:tcW w:w="968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Общество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Знание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42</w:t>
            </w:r>
          </w:p>
        </w:tc>
        <w:tc>
          <w:tcPr>
            <w:tcW w:w="72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Информатика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Порог 40</w:t>
            </w:r>
          </w:p>
        </w:tc>
      </w:tr>
      <w:tr w:rsidR="00C81E54" w:rsidRPr="00C746B6" w:rsidTr="00455205">
        <w:tc>
          <w:tcPr>
            <w:tcW w:w="13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Число учащихся, принявших участие в ЕГЭ</w:t>
            </w:r>
          </w:p>
        </w:tc>
        <w:tc>
          <w:tcPr>
            <w:tcW w:w="96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22/2</w:t>
            </w:r>
          </w:p>
        </w:tc>
        <w:tc>
          <w:tcPr>
            <w:tcW w:w="751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7/1</w:t>
            </w:r>
          </w:p>
        </w:tc>
        <w:tc>
          <w:tcPr>
            <w:tcW w:w="936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22/4</w:t>
            </w:r>
          </w:p>
        </w:tc>
        <w:tc>
          <w:tcPr>
            <w:tcW w:w="72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81E54" w:rsidRPr="00C746B6" w:rsidTr="00455205">
        <w:tc>
          <w:tcPr>
            <w:tcW w:w="13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Средний балл по школе</w:t>
            </w:r>
          </w:p>
        </w:tc>
        <w:tc>
          <w:tcPr>
            <w:tcW w:w="96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4,2</w:t>
            </w:r>
          </w:p>
        </w:tc>
        <w:tc>
          <w:tcPr>
            <w:tcW w:w="98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751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66,1</w:t>
            </w:r>
          </w:p>
        </w:tc>
        <w:tc>
          <w:tcPr>
            <w:tcW w:w="8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9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1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936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968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tabs>
                <w:tab w:val="center" w:pos="376"/>
              </w:tabs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ab/>
              <w:t>51,3</w:t>
            </w:r>
          </w:p>
        </w:tc>
        <w:tc>
          <w:tcPr>
            <w:tcW w:w="72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54,3</w:t>
            </w:r>
          </w:p>
        </w:tc>
      </w:tr>
      <w:tr w:rsidR="00C81E54" w:rsidRPr="00C746B6" w:rsidTr="00455205">
        <w:tc>
          <w:tcPr>
            <w:tcW w:w="13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Средний балл по РФ</w:t>
            </w:r>
          </w:p>
        </w:tc>
        <w:tc>
          <w:tcPr>
            <w:tcW w:w="96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51,9</w:t>
            </w:r>
          </w:p>
        </w:tc>
        <w:tc>
          <w:tcPr>
            <w:tcW w:w="751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64,3</w:t>
            </w:r>
          </w:p>
        </w:tc>
        <w:tc>
          <w:tcPr>
            <w:tcW w:w="85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794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56,1</w:t>
            </w:r>
          </w:p>
        </w:tc>
        <w:tc>
          <w:tcPr>
            <w:tcW w:w="1019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936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48,1</w:t>
            </w:r>
          </w:p>
        </w:tc>
        <w:tc>
          <w:tcPr>
            <w:tcW w:w="968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C81E54" w:rsidRPr="00C746B6" w:rsidRDefault="00C81E54" w:rsidP="004552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53</w:t>
            </w:r>
          </w:p>
        </w:tc>
      </w:tr>
    </w:tbl>
    <w:p w:rsidR="00C81E54" w:rsidRPr="00C746B6" w:rsidRDefault="00C81E54" w:rsidP="00C81E54">
      <w:pPr>
        <w:ind w:firstLine="708"/>
        <w:jc w:val="center"/>
        <w:rPr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spacing w:before="15" w:after="15"/>
        <w:ind w:left="15" w:right="15"/>
        <w:rPr>
          <w:bCs/>
          <w:color w:val="000000"/>
          <w:sz w:val="28"/>
          <w:szCs w:val="28"/>
        </w:rPr>
      </w:pPr>
      <w:r w:rsidRPr="00C746B6">
        <w:rPr>
          <w:bCs/>
          <w:color w:val="000000"/>
          <w:sz w:val="28"/>
          <w:szCs w:val="28"/>
        </w:rPr>
        <w:t xml:space="preserve">Из таблицы видно, что выпускники ОУ сдали ЕГЭ  на уровне </w:t>
      </w:r>
      <w:proofErr w:type="spellStart"/>
      <w:r w:rsidRPr="00C746B6">
        <w:rPr>
          <w:bCs/>
          <w:color w:val="000000"/>
          <w:sz w:val="28"/>
          <w:szCs w:val="28"/>
        </w:rPr>
        <w:t>среднерайонных</w:t>
      </w:r>
      <w:proofErr w:type="spellEnd"/>
      <w:r w:rsidRPr="00C746B6">
        <w:rPr>
          <w:bCs/>
          <w:color w:val="000000"/>
          <w:sz w:val="28"/>
          <w:szCs w:val="28"/>
        </w:rPr>
        <w:t xml:space="preserve"> и </w:t>
      </w:r>
      <w:proofErr w:type="spellStart"/>
      <w:r w:rsidRPr="00C746B6">
        <w:rPr>
          <w:bCs/>
          <w:color w:val="000000"/>
          <w:sz w:val="28"/>
          <w:szCs w:val="28"/>
        </w:rPr>
        <w:t>среднеобластных</w:t>
      </w:r>
      <w:proofErr w:type="spellEnd"/>
      <w:r w:rsidRPr="00C746B6">
        <w:rPr>
          <w:bCs/>
          <w:color w:val="000000"/>
          <w:sz w:val="28"/>
          <w:szCs w:val="28"/>
        </w:rPr>
        <w:t xml:space="preserve"> показателей. Необходимо обратить внимание на подготовку к ЕГЭ по математике </w:t>
      </w:r>
      <w:proofErr w:type="gramStart"/>
      <w:r w:rsidRPr="00C746B6">
        <w:rPr>
          <w:bCs/>
          <w:color w:val="000000"/>
          <w:sz w:val="28"/>
          <w:szCs w:val="28"/>
        </w:rPr>
        <w:t xml:space="preserve">( </w:t>
      </w:r>
      <w:proofErr w:type="gramEnd"/>
      <w:r w:rsidRPr="00C746B6">
        <w:rPr>
          <w:bCs/>
          <w:color w:val="000000"/>
          <w:sz w:val="28"/>
          <w:szCs w:val="28"/>
        </w:rPr>
        <w:t>1 выпускник пересдавал в г. Пенза), биология (1 двойка), обществознание – 4 двойки.</w:t>
      </w:r>
    </w:p>
    <w:p w:rsidR="00C81E54" w:rsidRPr="00C746B6" w:rsidRDefault="00C81E54" w:rsidP="00C81E54">
      <w:pPr>
        <w:spacing w:before="15" w:after="15"/>
        <w:ind w:left="15" w:right="15"/>
        <w:rPr>
          <w:bCs/>
          <w:color w:val="000000"/>
          <w:sz w:val="28"/>
          <w:szCs w:val="28"/>
        </w:rPr>
      </w:pPr>
      <w:r w:rsidRPr="00C746B6">
        <w:rPr>
          <w:bCs/>
          <w:color w:val="000000"/>
          <w:sz w:val="28"/>
          <w:szCs w:val="28"/>
        </w:rPr>
        <w:lastRenderedPageBreak/>
        <w:t>Все выпускники получили аттестаты о среднем общем образовании. Две выпускницы (Кувшинова Елена и Сергеева Анна) получили аттестат особого образца и награждены медалью «За особые успехи в учении».</w:t>
      </w:r>
    </w:p>
    <w:p w:rsidR="00C81E54" w:rsidRPr="00C746B6" w:rsidRDefault="00C81E54" w:rsidP="00C81E54">
      <w:pPr>
        <w:spacing w:before="15" w:after="15"/>
        <w:ind w:left="15" w:right="15"/>
        <w:rPr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spacing w:before="15" w:after="15"/>
        <w:ind w:left="15" w:right="15"/>
        <w:jc w:val="center"/>
        <w:rPr>
          <w:bCs/>
          <w:color w:val="000000"/>
          <w:sz w:val="28"/>
          <w:szCs w:val="28"/>
        </w:rPr>
      </w:pPr>
      <w:r w:rsidRPr="00C746B6">
        <w:rPr>
          <w:bCs/>
          <w:color w:val="000000"/>
          <w:sz w:val="28"/>
          <w:szCs w:val="28"/>
        </w:rPr>
        <w:t xml:space="preserve">Итоговая аттестация учащихся 9-х </w:t>
      </w:r>
      <w:proofErr w:type="spellStart"/>
      <w:r w:rsidRPr="00C746B6">
        <w:rPr>
          <w:bCs/>
          <w:color w:val="000000"/>
          <w:sz w:val="28"/>
          <w:szCs w:val="28"/>
        </w:rPr>
        <w:t>кл</w:t>
      </w:r>
      <w:proofErr w:type="spellEnd"/>
      <w:r w:rsidRPr="00C746B6">
        <w:rPr>
          <w:bCs/>
          <w:color w:val="000000"/>
          <w:sz w:val="28"/>
          <w:szCs w:val="28"/>
        </w:rPr>
        <w:t>.</w:t>
      </w:r>
    </w:p>
    <w:p w:rsidR="00C81E54" w:rsidRPr="00C746B6" w:rsidRDefault="00C81E54" w:rsidP="00C81E54">
      <w:pPr>
        <w:spacing w:before="15" w:after="15"/>
        <w:ind w:left="15" w:right="15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2181"/>
        <w:gridCol w:w="1260"/>
        <w:gridCol w:w="1260"/>
        <w:gridCol w:w="1591"/>
        <w:gridCol w:w="1572"/>
      </w:tblGrid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Класс</w:t>
            </w:r>
          </w:p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Число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Выполнили на «5»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Не справились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9А</w:t>
            </w:r>
          </w:p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Сиротина Г.М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18,1/4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 (27,3%)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9Б</w:t>
            </w:r>
          </w:p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Шабанова М.Х.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13,4/3,4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 (10,5%)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Бигеево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Березовка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 (33,3)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9А Володина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31,1/4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 (27,3%)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9Б Бибарсова Х.Х.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28/3,6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2(10,5%)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Бигеево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 xml:space="preserve">Березовка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81E54" w:rsidRPr="00C746B6" w:rsidTr="0045520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  <w:r w:rsidRPr="00C746B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4" w:rsidRPr="00C746B6" w:rsidRDefault="00C81E54" w:rsidP="00455205">
            <w:pPr>
              <w:spacing w:before="15" w:after="15"/>
              <w:ind w:right="15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81E54" w:rsidRPr="00C746B6" w:rsidRDefault="00C81E54" w:rsidP="00C81E54">
      <w:pPr>
        <w:spacing w:before="15" w:after="15"/>
        <w:ind w:left="15" w:right="15"/>
        <w:rPr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spacing w:before="15" w:after="15"/>
        <w:ind w:left="15" w:right="15"/>
        <w:rPr>
          <w:color w:val="000000"/>
          <w:sz w:val="28"/>
          <w:szCs w:val="28"/>
        </w:rPr>
      </w:pPr>
      <w:r w:rsidRPr="00C746B6">
        <w:rPr>
          <w:color w:val="000000"/>
          <w:sz w:val="28"/>
          <w:szCs w:val="28"/>
        </w:rPr>
        <w:t xml:space="preserve">1 ученик (филиал </w:t>
      </w:r>
      <w:proofErr w:type="gramStart"/>
      <w:r w:rsidRPr="00C746B6">
        <w:rPr>
          <w:color w:val="000000"/>
          <w:sz w:val="28"/>
          <w:szCs w:val="28"/>
        </w:rPr>
        <w:t>в</w:t>
      </w:r>
      <w:proofErr w:type="gramEnd"/>
      <w:r w:rsidRPr="00C746B6">
        <w:rPr>
          <w:color w:val="000000"/>
          <w:sz w:val="28"/>
          <w:szCs w:val="28"/>
        </w:rPr>
        <w:t xml:space="preserve"> </w:t>
      </w:r>
      <w:proofErr w:type="gramStart"/>
      <w:r w:rsidRPr="00C746B6">
        <w:rPr>
          <w:color w:val="000000"/>
          <w:sz w:val="28"/>
          <w:szCs w:val="28"/>
        </w:rPr>
        <w:t>с</w:t>
      </w:r>
      <w:proofErr w:type="gramEnd"/>
      <w:r w:rsidRPr="00C746B6">
        <w:rPr>
          <w:color w:val="000000"/>
          <w:sz w:val="28"/>
          <w:szCs w:val="28"/>
        </w:rPr>
        <w:t xml:space="preserve"> Березовка) 9-х классов не получил аттестат о среднем общем образовании и будет пересдавать 2 предмета в сентябре.</w:t>
      </w:r>
    </w:p>
    <w:p w:rsidR="00C81E54" w:rsidRPr="00C746B6" w:rsidRDefault="00C81E54" w:rsidP="00C81E54">
      <w:pPr>
        <w:rPr>
          <w:sz w:val="28"/>
          <w:szCs w:val="28"/>
        </w:rPr>
      </w:pP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Хочется отметить работу учителей школы, готовивших обучающихся к ЕГЭ: Шувалову Ж.В., Кувшинову С.А</w:t>
      </w:r>
      <w:proofErr w:type="gramStart"/>
      <w:r w:rsidRPr="00C746B6">
        <w:rPr>
          <w:sz w:val="28"/>
          <w:szCs w:val="28"/>
        </w:rPr>
        <w:t xml:space="preserve"> ,</w:t>
      </w:r>
      <w:proofErr w:type="gramEnd"/>
      <w:r w:rsidRPr="00C746B6">
        <w:rPr>
          <w:sz w:val="28"/>
          <w:szCs w:val="28"/>
        </w:rPr>
        <w:t xml:space="preserve"> Володину О.А., Бикбаева М.В.,  Ефимову Е.Ф.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Анализ результатов экзаменов показывает что: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1. Учителям-предметникам необходимо: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- объективно оценивать знания учащихся;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- вести серьезную работу по подготовке учащихся к сдаче экзаменов в     форме ЕГЭ.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2.Администрации, классным руководителям 9,11-х классов вести разъяснительную работу с учащимися и родителями по своевременному определению учеников в выборе сдачи предмета. </w:t>
      </w:r>
    </w:p>
    <w:p w:rsidR="00C81E54" w:rsidRPr="00C746B6" w:rsidRDefault="00C81E54" w:rsidP="00C81E54">
      <w:pPr>
        <w:pStyle w:val="msonormalcxspmiddle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Анализ предметной подготовки выпускников по результатам итоговой аттестации,  проверочных  и контрольных работ свидетельствует о том, что педагогический коллектив школы обеспечил 100% выпускникам </w:t>
      </w:r>
      <w:r w:rsidRPr="00C746B6">
        <w:rPr>
          <w:sz w:val="28"/>
          <w:szCs w:val="28"/>
        </w:rPr>
        <w:lastRenderedPageBreak/>
        <w:t>обязательный минимум содержания образования по всем заявленным направлениям образовательной деятельности.</w:t>
      </w:r>
    </w:p>
    <w:p w:rsidR="00C81E54" w:rsidRPr="00C746B6" w:rsidRDefault="00C81E54" w:rsidP="00C81E54">
      <w:pPr>
        <w:ind w:firstLine="708"/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Достижения учащихся в 2015/2016 учебном году.</w:t>
      </w:r>
    </w:p>
    <w:p w:rsidR="00C81E54" w:rsidRPr="00C746B6" w:rsidRDefault="00C81E54" w:rsidP="00C81E54">
      <w:pPr>
        <w:ind w:firstLine="708"/>
        <w:jc w:val="both"/>
        <w:rPr>
          <w:sz w:val="28"/>
          <w:szCs w:val="28"/>
        </w:rPr>
      </w:pPr>
      <w:r w:rsidRPr="00C746B6">
        <w:rPr>
          <w:sz w:val="28"/>
          <w:szCs w:val="28"/>
        </w:rPr>
        <w:t>Ученики школы порадовали педагогов своими успехами</w:t>
      </w:r>
    </w:p>
    <w:p w:rsidR="00C81E54" w:rsidRPr="00C746B6" w:rsidRDefault="00C81E54" w:rsidP="00C81E54">
      <w:pPr>
        <w:ind w:firstLine="708"/>
        <w:jc w:val="both"/>
        <w:rPr>
          <w:color w:val="FF0000"/>
          <w:sz w:val="28"/>
          <w:szCs w:val="28"/>
        </w:rPr>
      </w:pPr>
      <w:r w:rsidRPr="00C746B6">
        <w:rPr>
          <w:sz w:val="28"/>
          <w:szCs w:val="28"/>
        </w:rPr>
        <w:t>Хороших результатов добились  наши ученики совместно с  учителями на районной ученической конференции «Старт в науку»: были представлены 6 работ.</w:t>
      </w:r>
    </w:p>
    <w:p w:rsidR="00C81E54" w:rsidRPr="00C746B6" w:rsidRDefault="00C81E54" w:rsidP="00C81E54">
      <w:pPr>
        <w:ind w:firstLine="708"/>
        <w:rPr>
          <w:sz w:val="28"/>
          <w:szCs w:val="28"/>
        </w:rPr>
      </w:pPr>
      <w:r w:rsidRPr="00C746B6">
        <w:rPr>
          <w:sz w:val="28"/>
          <w:szCs w:val="28"/>
        </w:rPr>
        <w:t>В районной олимпиаде приняли участие 38 учащихся. 3 учащихся заняли 1 мест</w:t>
      </w:r>
      <w:proofErr w:type="gramStart"/>
      <w:r w:rsidRPr="00C746B6">
        <w:rPr>
          <w:sz w:val="28"/>
          <w:szCs w:val="28"/>
        </w:rPr>
        <w:t>о(</w:t>
      </w:r>
      <w:proofErr w:type="gramEnd"/>
      <w:r w:rsidRPr="00C746B6">
        <w:rPr>
          <w:sz w:val="28"/>
          <w:szCs w:val="28"/>
        </w:rPr>
        <w:t xml:space="preserve">Хакимова </w:t>
      </w:r>
      <w:proofErr w:type="spellStart"/>
      <w:r w:rsidRPr="00C746B6">
        <w:rPr>
          <w:sz w:val="28"/>
          <w:szCs w:val="28"/>
        </w:rPr>
        <w:t>Алия</w:t>
      </w:r>
      <w:proofErr w:type="spellEnd"/>
      <w:r w:rsidRPr="00C746B6">
        <w:rPr>
          <w:sz w:val="28"/>
          <w:szCs w:val="28"/>
        </w:rPr>
        <w:t xml:space="preserve"> 8 </w:t>
      </w:r>
      <w:proofErr w:type="spellStart"/>
      <w:r w:rsidRPr="00C746B6">
        <w:rPr>
          <w:sz w:val="28"/>
          <w:szCs w:val="28"/>
        </w:rPr>
        <w:t>кл</w:t>
      </w:r>
      <w:proofErr w:type="spellEnd"/>
      <w:r w:rsidRPr="00C746B6">
        <w:rPr>
          <w:sz w:val="28"/>
          <w:szCs w:val="28"/>
        </w:rPr>
        <w:t xml:space="preserve">., </w:t>
      </w:r>
      <w:proofErr w:type="spellStart"/>
      <w:r w:rsidRPr="00C746B6">
        <w:rPr>
          <w:sz w:val="28"/>
          <w:szCs w:val="28"/>
        </w:rPr>
        <w:t>уч-ль</w:t>
      </w:r>
      <w:proofErr w:type="spellEnd"/>
      <w:r w:rsidRPr="00C746B6">
        <w:rPr>
          <w:sz w:val="28"/>
          <w:szCs w:val="28"/>
        </w:rPr>
        <w:t xml:space="preserve"> Абросимова Л.В.; </w:t>
      </w:r>
      <w:proofErr w:type="spellStart"/>
      <w:r w:rsidRPr="00C746B6">
        <w:rPr>
          <w:sz w:val="28"/>
          <w:szCs w:val="28"/>
        </w:rPr>
        <w:t>Хохлунова</w:t>
      </w:r>
      <w:proofErr w:type="spellEnd"/>
      <w:r w:rsidRPr="00C746B6">
        <w:rPr>
          <w:sz w:val="28"/>
          <w:szCs w:val="28"/>
        </w:rPr>
        <w:t xml:space="preserve"> Наталья 7 </w:t>
      </w:r>
      <w:proofErr w:type="spellStart"/>
      <w:r w:rsidRPr="00C746B6">
        <w:rPr>
          <w:sz w:val="28"/>
          <w:szCs w:val="28"/>
        </w:rPr>
        <w:t>кл</w:t>
      </w:r>
      <w:proofErr w:type="spellEnd"/>
      <w:r w:rsidRPr="00C746B6">
        <w:rPr>
          <w:sz w:val="28"/>
          <w:szCs w:val="28"/>
        </w:rPr>
        <w:t xml:space="preserve">., </w:t>
      </w:r>
      <w:proofErr w:type="spellStart"/>
      <w:r w:rsidRPr="00C746B6">
        <w:rPr>
          <w:sz w:val="28"/>
          <w:szCs w:val="28"/>
        </w:rPr>
        <w:t>уч-ль</w:t>
      </w:r>
      <w:proofErr w:type="spellEnd"/>
      <w:r w:rsidRPr="00C746B6">
        <w:rPr>
          <w:sz w:val="28"/>
          <w:szCs w:val="28"/>
        </w:rPr>
        <w:t xml:space="preserve"> Шувалова Ж.В.; Кувшинова Елена 11 </w:t>
      </w:r>
      <w:proofErr w:type="spellStart"/>
      <w:r w:rsidRPr="00C746B6">
        <w:rPr>
          <w:sz w:val="28"/>
          <w:szCs w:val="28"/>
        </w:rPr>
        <w:t>кл</w:t>
      </w:r>
      <w:proofErr w:type="spellEnd"/>
      <w:r w:rsidRPr="00C746B6">
        <w:rPr>
          <w:sz w:val="28"/>
          <w:szCs w:val="28"/>
        </w:rPr>
        <w:t xml:space="preserve">. </w:t>
      </w:r>
      <w:proofErr w:type="spellStart"/>
      <w:r w:rsidRPr="00C746B6">
        <w:rPr>
          <w:sz w:val="28"/>
          <w:szCs w:val="28"/>
        </w:rPr>
        <w:t>уч-ль</w:t>
      </w:r>
      <w:proofErr w:type="spellEnd"/>
      <w:r w:rsidRPr="00C746B6">
        <w:rPr>
          <w:sz w:val="28"/>
          <w:szCs w:val="28"/>
        </w:rPr>
        <w:t xml:space="preserve"> Шувалова Ж.В.;  1 – 2 место,( </w:t>
      </w:r>
      <w:proofErr w:type="spellStart"/>
      <w:r w:rsidRPr="00C746B6">
        <w:rPr>
          <w:sz w:val="28"/>
          <w:szCs w:val="28"/>
        </w:rPr>
        <w:t>Акчурин</w:t>
      </w:r>
      <w:proofErr w:type="spellEnd"/>
      <w:r w:rsidRPr="00C746B6">
        <w:rPr>
          <w:sz w:val="28"/>
          <w:szCs w:val="28"/>
        </w:rPr>
        <w:t xml:space="preserve"> </w:t>
      </w:r>
      <w:proofErr w:type="spellStart"/>
      <w:r w:rsidRPr="00C746B6">
        <w:rPr>
          <w:sz w:val="28"/>
          <w:szCs w:val="28"/>
        </w:rPr>
        <w:t>Айрат</w:t>
      </w:r>
      <w:proofErr w:type="spellEnd"/>
      <w:r w:rsidRPr="00C746B6">
        <w:rPr>
          <w:sz w:val="28"/>
          <w:szCs w:val="28"/>
        </w:rPr>
        <w:t xml:space="preserve"> </w:t>
      </w:r>
      <w:proofErr w:type="spellStart"/>
      <w:r w:rsidRPr="00C746B6">
        <w:rPr>
          <w:sz w:val="28"/>
          <w:szCs w:val="28"/>
        </w:rPr>
        <w:t>уч-ль</w:t>
      </w:r>
      <w:proofErr w:type="spellEnd"/>
      <w:r w:rsidRPr="00C746B6">
        <w:rPr>
          <w:sz w:val="28"/>
          <w:szCs w:val="28"/>
        </w:rPr>
        <w:t xml:space="preserve"> Шувалова Ж.В.); 4 чел. –награждены грамотами за особые успехи. </w:t>
      </w:r>
    </w:p>
    <w:p w:rsidR="00C81E54" w:rsidRPr="00C746B6" w:rsidRDefault="00C81E54" w:rsidP="00C81E54">
      <w:pPr>
        <w:ind w:firstLine="708"/>
        <w:rPr>
          <w:sz w:val="28"/>
          <w:szCs w:val="28"/>
        </w:rPr>
      </w:pPr>
      <w:r w:rsidRPr="00C746B6">
        <w:rPr>
          <w:sz w:val="28"/>
          <w:szCs w:val="28"/>
        </w:rPr>
        <w:t>На областной олимпиаде по избирательному праву Сергеева Анна заняла 1 место.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Учителям необходимо продолжить работу с одаренными детьми, уже с сентября начать подготовку к предметным олимпиадам. </w:t>
      </w:r>
      <w:r w:rsidRPr="00C746B6">
        <w:rPr>
          <w:b/>
          <w:sz w:val="28"/>
          <w:szCs w:val="28"/>
        </w:rPr>
        <w:t xml:space="preserve">  </w:t>
      </w:r>
    </w:p>
    <w:p w:rsidR="00C81E54" w:rsidRPr="00C746B6" w:rsidRDefault="00C81E54" w:rsidP="00C81E54">
      <w:pPr>
        <w:jc w:val="center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Воспитательная работа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Целью воспитательной работы  школы является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Воспитательный проце</w:t>
      </w:r>
      <w:proofErr w:type="gramStart"/>
      <w:r w:rsidRPr="00C746B6">
        <w:rPr>
          <w:sz w:val="28"/>
          <w:szCs w:val="28"/>
        </w:rPr>
        <w:t>сс стр</w:t>
      </w:r>
      <w:proofErr w:type="gramEnd"/>
      <w:r w:rsidRPr="00C746B6">
        <w:rPr>
          <w:sz w:val="28"/>
          <w:szCs w:val="28"/>
        </w:rPr>
        <w:t>оился на основе программы духовно-нравственного  воспитания и социализации учащихся, программ и планов объединений дополнительного образования. Воспитательная работа охватывала весь педагогический процесс, интегрируя:</w:t>
      </w:r>
    </w:p>
    <w:p w:rsidR="00C81E54" w:rsidRPr="00C746B6" w:rsidRDefault="00C81E54" w:rsidP="00C81E54">
      <w:pPr>
        <w:numPr>
          <w:ilvl w:val="0"/>
          <w:numId w:val="1"/>
        </w:numPr>
        <w:rPr>
          <w:sz w:val="28"/>
          <w:szCs w:val="28"/>
        </w:rPr>
      </w:pPr>
      <w:r w:rsidRPr="00C746B6">
        <w:rPr>
          <w:sz w:val="28"/>
          <w:szCs w:val="28"/>
        </w:rPr>
        <w:t>Учебные занятия;</w:t>
      </w:r>
    </w:p>
    <w:p w:rsidR="00C81E54" w:rsidRPr="00C746B6" w:rsidRDefault="00C81E54" w:rsidP="00C81E54">
      <w:pPr>
        <w:numPr>
          <w:ilvl w:val="0"/>
          <w:numId w:val="1"/>
        </w:numPr>
        <w:rPr>
          <w:sz w:val="28"/>
          <w:szCs w:val="28"/>
        </w:rPr>
      </w:pPr>
      <w:r w:rsidRPr="00C746B6">
        <w:rPr>
          <w:sz w:val="28"/>
          <w:szCs w:val="28"/>
        </w:rPr>
        <w:t>Внеурочная жизнь детей;</w:t>
      </w:r>
    </w:p>
    <w:p w:rsidR="00C81E54" w:rsidRPr="00C746B6" w:rsidRDefault="00C81E54" w:rsidP="00C81E54">
      <w:pPr>
        <w:numPr>
          <w:ilvl w:val="0"/>
          <w:numId w:val="1"/>
        </w:numPr>
        <w:rPr>
          <w:sz w:val="28"/>
          <w:szCs w:val="28"/>
        </w:rPr>
      </w:pPr>
      <w:r w:rsidRPr="00C746B6">
        <w:rPr>
          <w:sz w:val="28"/>
          <w:szCs w:val="28"/>
        </w:rPr>
        <w:t>Разнообразные виды деятельности;</w:t>
      </w:r>
    </w:p>
    <w:p w:rsidR="00C81E54" w:rsidRPr="00C746B6" w:rsidRDefault="00C81E54" w:rsidP="00C81E54">
      <w:pPr>
        <w:numPr>
          <w:ilvl w:val="0"/>
          <w:numId w:val="1"/>
        </w:numPr>
        <w:rPr>
          <w:sz w:val="28"/>
          <w:szCs w:val="28"/>
        </w:rPr>
      </w:pPr>
      <w:r w:rsidRPr="00C746B6">
        <w:rPr>
          <w:sz w:val="28"/>
          <w:szCs w:val="28"/>
        </w:rPr>
        <w:t>Общение за пределами школы, в социуме.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В истекшем учебном году были выбраны следующие направления работы: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1.  </w:t>
      </w:r>
      <w:proofErr w:type="spellStart"/>
      <w:proofErr w:type="gramStart"/>
      <w:r w:rsidRPr="00C746B6">
        <w:rPr>
          <w:sz w:val="28"/>
          <w:szCs w:val="28"/>
        </w:rPr>
        <w:t>Гражданско</w:t>
      </w:r>
      <w:proofErr w:type="spellEnd"/>
      <w:r w:rsidRPr="00C746B6">
        <w:rPr>
          <w:sz w:val="28"/>
          <w:szCs w:val="28"/>
        </w:rPr>
        <w:t xml:space="preserve"> - патриотическое</w:t>
      </w:r>
      <w:proofErr w:type="gramEnd"/>
      <w:r w:rsidRPr="00C746B6">
        <w:rPr>
          <w:sz w:val="28"/>
          <w:szCs w:val="28"/>
        </w:rPr>
        <w:t>;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2. Физкультурно-оздоровительное;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3. Социальная работа;</w:t>
      </w:r>
    </w:p>
    <w:p w:rsidR="00C81E54" w:rsidRPr="00C746B6" w:rsidRDefault="00C81E54" w:rsidP="00C81E54">
      <w:pPr>
        <w:shd w:val="clear" w:color="auto" w:fill="FFFFFF"/>
        <w:rPr>
          <w:sz w:val="28"/>
          <w:szCs w:val="28"/>
        </w:rPr>
      </w:pPr>
      <w:r w:rsidRPr="00C746B6">
        <w:rPr>
          <w:sz w:val="28"/>
          <w:szCs w:val="28"/>
        </w:rPr>
        <w:t xml:space="preserve">     4. Профилактика детского дорожного травматизма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5. Традиционные мероприятия.</w:t>
      </w:r>
    </w:p>
    <w:p w:rsidR="00C81E54" w:rsidRPr="00C746B6" w:rsidRDefault="00C81E54" w:rsidP="00C81E54">
      <w:pPr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Гражданско-патриотическое воспитание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i/>
          <w:sz w:val="28"/>
          <w:szCs w:val="28"/>
        </w:rPr>
        <w:t xml:space="preserve">             Цель:</w:t>
      </w:r>
      <w:r w:rsidRPr="00C746B6">
        <w:rPr>
          <w:sz w:val="28"/>
          <w:szCs w:val="28"/>
        </w:rPr>
        <w:t xml:space="preserve"> растить, воспитывать учащихся  с высоким нравственным потенциалом, умеющих творить, трудиться и защищать Отечество. В школе были проведены следующие мероприятия:</w:t>
      </w:r>
    </w:p>
    <w:p w:rsidR="00C81E54" w:rsidRPr="00C746B6" w:rsidRDefault="00C81E54" w:rsidP="00C81E54">
      <w:pPr>
        <w:shd w:val="clear" w:color="auto" w:fill="FFFFFF"/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             </w:t>
      </w:r>
      <w:r w:rsidRPr="00C746B6">
        <w:rPr>
          <w:bCs/>
          <w:sz w:val="28"/>
          <w:szCs w:val="28"/>
        </w:rPr>
        <w:t>9 декабря</w:t>
      </w:r>
      <w:r w:rsidRPr="00C746B6">
        <w:rPr>
          <w:sz w:val="28"/>
          <w:szCs w:val="28"/>
        </w:rPr>
        <w:t> в школе состоялись классные часы, тематические уроки, был организован просмотр патриотических художественных фильмов о героях.  В парке Скорбящей матери состоялось мероприятие в честь Дня Героев Отечества, где учащиеся 10 «Б» класса представили музыкальную композицию о наших земляках - героях советского Союза, об истории праздника.</w:t>
      </w:r>
    </w:p>
    <w:p w:rsidR="00C81E54" w:rsidRPr="00C746B6" w:rsidRDefault="00C81E54" w:rsidP="00C81E54">
      <w:pPr>
        <w:shd w:val="clear" w:color="auto" w:fill="FFFFFF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Ученики 6 - А  класса под руководством классного руководителя </w:t>
      </w:r>
      <w:proofErr w:type="spellStart"/>
      <w:r w:rsidRPr="00C746B6">
        <w:rPr>
          <w:sz w:val="28"/>
          <w:szCs w:val="28"/>
        </w:rPr>
        <w:t>Кашаевой</w:t>
      </w:r>
      <w:proofErr w:type="spellEnd"/>
      <w:r w:rsidRPr="00C746B6">
        <w:rPr>
          <w:sz w:val="28"/>
          <w:szCs w:val="28"/>
        </w:rPr>
        <w:t xml:space="preserve"> О.В.  провели для учащихся 5- 6 классов литературно – художественную композицию  посвященную   Дню юного антифашиста   под названием «Шагнувшие в бессмертие». Школьники рассказала присутствующим об истории возникновения памятного дня. Ребята узнали о том, что в России 8 февраля вспоминают тех мальчиков и девчонок военной поры, которые взяли оружие и плечом к плечу с взрослыми встали на защиту Родины от фашизма. Они   рассказали что,  особое внимание, безусловно, заслуживают пионеры-герои </w:t>
      </w:r>
      <w:proofErr w:type="gramStart"/>
      <w:r w:rsidRPr="00C746B6">
        <w:rPr>
          <w:sz w:val="28"/>
          <w:szCs w:val="28"/>
        </w:rPr>
        <w:t>Великой</w:t>
      </w:r>
      <w:proofErr w:type="gramEnd"/>
      <w:r w:rsidRPr="00C746B6">
        <w:rPr>
          <w:sz w:val="28"/>
          <w:szCs w:val="28"/>
        </w:rPr>
        <w:t xml:space="preserve"> Отечественной. До войны это были самые обыкновенные мальчишки и девчонки. </w:t>
      </w:r>
    </w:p>
    <w:p w:rsidR="00C81E54" w:rsidRPr="00C746B6" w:rsidRDefault="00C81E54" w:rsidP="00C81E5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746B6">
        <w:rPr>
          <w:sz w:val="28"/>
          <w:szCs w:val="28"/>
          <w:shd w:val="clear" w:color="auto" w:fill="FFFFFF"/>
        </w:rPr>
        <w:t xml:space="preserve">               Смотр Строя и Песни" - общешкольный конкурс ко Дню Защитников Отечества состоялся</w:t>
      </w:r>
      <w:r w:rsidRPr="00C746B6">
        <w:rPr>
          <w:rStyle w:val="apple-converted-space"/>
          <w:sz w:val="28"/>
          <w:szCs w:val="28"/>
          <w:shd w:val="clear" w:color="auto" w:fill="FFFFFF"/>
        </w:rPr>
        <w:t xml:space="preserve"> накануне 23 –го февраля. </w:t>
      </w:r>
      <w:r w:rsidRPr="00C746B6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C746B6">
        <w:rPr>
          <w:sz w:val="28"/>
          <w:szCs w:val="28"/>
          <w:shd w:val="clear" w:color="auto" w:fill="FFFFFF"/>
        </w:rPr>
        <w:t xml:space="preserve">Юнармейские отделения, разбитые на три возрастные категории, соревновались в  выполнении строевых команд и прохождении с маршевой песней. Лучшим командиром отделений был признан </w:t>
      </w:r>
      <w:proofErr w:type="spellStart"/>
      <w:r w:rsidRPr="00C746B6">
        <w:rPr>
          <w:sz w:val="28"/>
          <w:szCs w:val="28"/>
          <w:shd w:val="clear" w:color="auto" w:fill="FFFFFF"/>
        </w:rPr>
        <w:t>Сизов</w:t>
      </w:r>
      <w:proofErr w:type="spellEnd"/>
      <w:r w:rsidRPr="00C746B6">
        <w:rPr>
          <w:sz w:val="28"/>
          <w:szCs w:val="28"/>
          <w:shd w:val="clear" w:color="auto" w:fill="FFFFFF"/>
        </w:rPr>
        <w:t xml:space="preserve"> Дмитрий, учащийся 6-А класса, Ефимова Мария </w:t>
      </w:r>
      <w:proofErr w:type="gramStart"/>
      <w:r w:rsidRPr="00C746B6">
        <w:rPr>
          <w:sz w:val="28"/>
          <w:szCs w:val="28"/>
          <w:shd w:val="clear" w:color="auto" w:fill="FFFFFF"/>
        </w:rPr>
        <w:t>–у</w:t>
      </w:r>
      <w:proofErr w:type="gramEnd"/>
      <w:r w:rsidRPr="00C746B6">
        <w:rPr>
          <w:sz w:val="28"/>
          <w:szCs w:val="28"/>
          <w:shd w:val="clear" w:color="auto" w:fill="FFFFFF"/>
        </w:rPr>
        <w:t>ченица 9-а класса,  а в младшем звене- Щербакова Вероника (2-Б класс). Победителями конкурса стали отделения 3-А, 5, 8-Б классов.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  5 мая в школе проводилась военно-патриотическая игра "Служу России", посвящённая 71-й годовщине Великой Отечественной войне. В игре участвовали две возрастные категории:5-7 классы, 8-10 классы. Игра началась с общего построения и торжественной линейки, где прозвучали стихи в исполнении учащихся 2-А класса. Ведущая озвучила все этапы, каждая команда проходила 10 этапов: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1. "Эмблема"; 2. Теоретический конкурс "Нам дороги эти позабыть нельзя"; 3. "Силовая подготовка"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4. "</w:t>
      </w:r>
      <w:proofErr w:type="spellStart"/>
      <w:proofErr w:type="gramStart"/>
      <w:r w:rsidRPr="00C746B6">
        <w:rPr>
          <w:sz w:val="28"/>
          <w:szCs w:val="28"/>
        </w:rPr>
        <w:t>Мы-команда</w:t>
      </w:r>
      <w:proofErr w:type="spellEnd"/>
      <w:proofErr w:type="gramEnd"/>
      <w:r w:rsidRPr="00C746B6">
        <w:rPr>
          <w:sz w:val="28"/>
          <w:szCs w:val="28"/>
        </w:rPr>
        <w:t>!";5. "Парад войск"; 6. "Марш-бросок"; 7. "Затяжной прыжок"; 8. "Панфиловцы"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9. "Служу Отечеству"; 10. "Мозговой штурм". На каждом этапе выделялся победитель. В общем зачёте места распределились следующим образом: 1 место: 7-А, 8-Б, 10-А; 2 место: 7-Б; 3 место: 6-А.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 Традиционное факельное шествие учащихся школы к памятнику Скорбящей Матери состоялось накануне празднования Дня Победы. </w:t>
      </w:r>
      <w:proofErr w:type="gramStart"/>
      <w:r w:rsidRPr="00C746B6">
        <w:rPr>
          <w:sz w:val="28"/>
          <w:szCs w:val="28"/>
        </w:rPr>
        <w:t>Вахту памяти о погибших в годы Великой Отечественной войны провели ученики 10 "Б" класса (</w:t>
      </w:r>
      <w:proofErr w:type="spellStart"/>
      <w:r w:rsidRPr="00C746B6">
        <w:rPr>
          <w:sz w:val="28"/>
          <w:szCs w:val="28"/>
        </w:rPr>
        <w:t>кл</w:t>
      </w:r>
      <w:proofErr w:type="spellEnd"/>
      <w:r w:rsidRPr="00C746B6">
        <w:rPr>
          <w:sz w:val="28"/>
          <w:szCs w:val="28"/>
        </w:rPr>
        <w:t>. рук.</w:t>
      </w:r>
      <w:proofErr w:type="gramEnd"/>
      <w:r w:rsidRPr="00C746B6">
        <w:rPr>
          <w:sz w:val="28"/>
          <w:szCs w:val="28"/>
        </w:rPr>
        <w:t xml:space="preserve"> Сиротина Г.М.).  Данное мероприятие проводится ежегодно в целях патриотического воспитания школьников. Как отметила в своем выступлении директор школы Т.В.Куприянова, память о тех, кто отдал свои жизни, защищая свою Родину, должна передаваться от поколения к поколению.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                  </w:t>
      </w:r>
      <w:proofErr w:type="gramStart"/>
      <w:r w:rsidRPr="00C746B6">
        <w:rPr>
          <w:sz w:val="28"/>
          <w:szCs w:val="28"/>
          <w:shd w:val="clear" w:color="auto" w:fill="FFFFFF"/>
        </w:rPr>
        <w:t>Проводился круглый на стол на тему «Мы против коррупции», цель проведения – противодействие коррупции.</w:t>
      </w:r>
      <w:proofErr w:type="gramEnd"/>
      <w:r w:rsidRPr="00C746B6">
        <w:rPr>
          <w:sz w:val="28"/>
          <w:szCs w:val="28"/>
          <w:shd w:val="clear" w:color="auto" w:fill="FFFFFF"/>
        </w:rPr>
        <w:t xml:space="preserve">  Участниками круглого стола были учащиеся школ Неверкинского района, заместитель прокурора района Петровичева К.А. Мероприятие началось с исторической справки, которую изложила Кувшинова Елена – ученица 11 класса. С законодательной стороной вопроса познакомил Юсупов </w:t>
      </w:r>
      <w:proofErr w:type="spellStart"/>
      <w:r w:rsidRPr="00C746B6">
        <w:rPr>
          <w:sz w:val="28"/>
          <w:szCs w:val="28"/>
          <w:shd w:val="clear" w:color="auto" w:fill="FFFFFF"/>
        </w:rPr>
        <w:t>Мунир</w:t>
      </w:r>
      <w:proofErr w:type="spellEnd"/>
      <w:r w:rsidRPr="00C746B6">
        <w:rPr>
          <w:sz w:val="28"/>
          <w:szCs w:val="28"/>
          <w:shd w:val="clear" w:color="auto" w:fill="FFFFFF"/>
        </w:rPr>
        <w:t>. Затем состоялся диалог между учениками и представителем прокуратуры. Наиболее активных участников круглого стола наградили дипломами и подарками.</w:t>
      </w:r>
    </w:p>
    <w:p w:rsidR="00C81E54" w:rsidRPr="00C746B6" w:rsidRDefault="00C81E54" w:rsidP="00C81E54">
      <w:pPr>
        <w:adjustRightInd w:val="0"/>
        <w:snapToGrid w:val="0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В Спартакиаде допризывной молодежи команда юношей заняла 1  место и представляла район на областных соревнованиях.</w:t>
      </w:r>
    </w:p>
    <w:p w:rsidR="00C81E54" w:rsidRPr="00C746B6" w:rsidRDefault="00C81E54" w:rsidP="00C81E54">
      <w:pPr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Физкультурно-оздоровительное направление.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В основе построения физкультурно-оздоровительной работы школы лежит областной проект «Движение нового поколения «Мы – вместе». Целью проекта является совершенствование системы физического воспитания и развития массового спорта в школе.</w:t>
      </w:r>
    </w:p>
    <w:p w:rsidR="00C81E54" w:rsidRPr="00C746B6" w:rsidRDefault="00C81E54" w:rsidP="00C81E54">
      <w:pPr>
        <w:rPr>
          <w:b/>
          <w:bCs/>
          <w:i/>
          <w:iCs/>
          <w:sz w:val="28"/>
          <w:szCs w:val="28"/>
        </w:rPr>
      </w:pPr>
      <w:r w:rsidRPr="00C746B6">
        <w:rPr>
          <w:sz w:val="28"/>
          <w:szCs w:val="28"/>
        </w:rPr>
        <w:t xml:space="preserve">    </w:t>
      </w:r>
      <w:r w:rsidRPr="00C746B6">
        <w:rPr>
          <w:b/>
          <w:bCs/>
          <w:i/>
          <w:iCs/>
          <w:sz w:val="28"/>
          <w:szCs w:val="28"/>
        </w:rPr>
        <w:t>Задачи проекта:</w:t>
      </w:r>
    </w:p>
    <w:p w:rsidR="00C81E54" w:rsidRPr="00C746B6" w:rsidRDefault="00C81E54" w:rsidP="00C81E54">
      <w:pPr>
        <w:numPr>
          <w:ilvl w:val="0"/>
          <w:numId w:val="4"/>
        </w:numPr>
        <w:rPr>
          <w:sz w:val="28"/>
          <w:szCs w:val="28"/>
        </w:rPr>
      </w:pPr>
      <w:r w:rsidRPr="00C746B6">
        <w:rPr>
          <w:sz w:val="28"/>
          <w:szCs w:val="28"/>
        </w:rPr>
        <w:t>Увеличение уровня двигательной активности обучающихся, степени их вовлеченности в систематические занятия физической культурой и спортом.</w:t>
      </w:r>
    </w:p>
    <w:p w:rsidR="00C81E54" w:rsidRPr="00C746B6" w:rsidRDefault="00C81E54" w:rsidP="00C81E54">
      <w:pPr>
        <w:numPr>
          <w:ilvl w:val="0"/>
          <w:numId w:val="4"/>
        </w:numPr>
        <w:rPr>
          <w:sz w:val="28"/>
          <w:szCs w:val="28"/>
        </w:rPr>
      </w:pPr>
      <w:r w:rsidRPr="00C746B6">
        <w:rPr>
          <w:sz w:val="28"/>
          <w:szCs w:val="28"/>
        </w:rPr>
        <w:t>Создание системы соревнований различных видов и форм, отвечающих разнообразным потребностям и интересам детей, подростков, юношей и девушек, родителей и жителей микрорайона.</w:t>
      </w:r>
    </w:p>
    <w:p w:rsidR="00C81E54" w:rsidRPr="00C746B6" w:rsidRDefault="00C81E54" w:rsidP="00C81E54">
      <w:pPr>
        <w:numPr>
          <w:ilvl w:val="0"/>
          <w:numId w:val="4"/>
        </w:numPr>
        <w:rPr>
          <w:sz w:val="28"/>
          <w:szCs w:val="28"/>
        </w:rPr>
      </w:pPr>
      <w:r w:rsidRPr="00C746B6">
        <w:rPr>
          <w:sz w:val="28"/>
          <w:szCs w:val="28"/>
        </w:rPr>
        <w:t>Создание материально-технических, методических, организационных условий для совершенствования физического воспитания и развития массовых видов спорта в каждой образовательной организации.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В соответствии с планом работы Министерства образования Пензенской области в школе 19 сентября  2015 года были проведены спортивные состязания "Тесты Губернатора" в рамках Всероссийских соревнований школьников "Президентские состязания". Средний уровень физической подготовленности школы 42,7 баллов по 70-ти бальной системе. Это средний результат, при должном отношении учителей физической культуры к занятиям результат можно улучшить.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Команды школы участники всех соревнований проводимых районным отделом образования и по организации  физкультурно-оздоровительной работе с учащимися заняла 1 место в районе.</w:t>
      </w:r>
    </w:p>
    <w:p w:rsidR="00C81E54" w:rsidRPr="00C746B6" w:rsidRDefault="00C81E54" w:rsidP="00C81E54">
      <w:pPr>
        <w:tabs>
          <w:tab w:val="left" w:pos="2604"/>
        </w:tabs>
        <w:jc w:val="both"/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Спортивные достижения за 2015 – 2016 учебный год</w:t>
      </w:r>
    </w:p>
    <w:p w:rsidR="00C81E54" w:rsidRPr="00C746B6" w:rsidRDefault="00C81E54" w:rsidP="00C81E54">
      <w:pPr>
        <w:tabs>
          <w:tab w:val="left" w:pos="2604"/>
        </w:tabs>
        <w:jc w:val="both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Районные: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Соревнования по легкой атлетике «Золотая осень»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Соревнования по настольному теннису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Районный этап соревнований по мини-футболу среди школьных команд в рамках Всероссийского проекта «Мини-футбол в школу»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1998-1999 (юноши) - 1 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2000 - 2001 (юноши)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2000 - 2001(девушки)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2002-2003 (юноши) – 2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>2004-2005 (мальчики)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2004-2005 (девочки)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Районные соревнования по баскетболу «КЭС – </w:t>
      </w:r>
      <w:proofErr w:type="spellStart"/>
      <w:r w:rsidRPr="00C746B6">
        <w:rPr>
          <w:sz w:val="28"/>
          <w:szCs w:val="28"/>
        </w:rPr>
        <w:t>баскет</w:t>
      </w:r>
      <w:proofErr w:type="spellEnd"/>
      <w:r w:rsidRPr="00C746B6">
        <w:rPr>
          <w:sz w:val="28"/>
          <w:szCs w:val="28"/>
        </w:rPr>
        <w:t>» - 2 место (девушки)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Соревнования по шашкам «Чудо-шашкам-2016» – 1 место (старшие) 3 место (младшие).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Соревнования по шахматам «Белая ладья» - 1 место (младшие)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Соревнования по волейболу – 2 место юноши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                                      2 место девушки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Легкоатлетическая эстафета, посвященная Дню Победы –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«Кожаный мяч» - 1 место</w:t>
      </w:r>
    </w:p>
    <w:p w:rsidR="00C81E54" w:rsidRPr="00C746B6" w:rsidRDefault="00C81E54" w:rsidP="00C81E54">
      <w:pPr>
        <w:rPr>
          <w:b/>
          <w:sz w:val="28"/>
          <w:szCs w:val="28"/>
        </w:rPr>
      </w:pPr>
      <w:r w:rsidRPr="00C746B6">
        <w:rPr>
          <w:b/>
          <w:sz w:val="28"/>
          <w:szCs w:val="28"/>
        </w:rPr>
        <w:t>Зональные областные соревнования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«Школьная футбольная лига»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1998-1999 (юноши) - 1 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2000 - 2001 (юноши) – 2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2000 - 2001(девушки) – 2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Зональные соревнования «Чудо </w:t>
      </w:r>
      <w:proofErr w:type="gramStart"/>
      <w:r w:rsidRPr="00C746B6">
        <w:rPr>
          <w:sz w:val="28"/>
          <w:szCs w:val="28"/>
        </w:rPr>
        <w:t>–ш</w:t>
      </w:r>
      <w:proofErr w:type="gramEnd"/>
      <w:r w:rsidRPr="00C746B6">
        <w:rPr>
          <w:sz w:val="28"/>
          <w:szCs w:val="28"/>
        </w:rPr>
        <w:t>ашки» (старшая группа) – 2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                                                           (младшая группа) – 3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Зональные соревнования «Президентские спортивные игры» - 1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Областной этап соревнований «Президентские спортивные игры» - 1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Региональный финал Всероссийских соревнований школьников «Президентские состязания» - 3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региональный этап Всероссийских соревнований юных хоккеистов «Золотая шайба» им. А.В. Тарасова среди сельских команд старшей возрастной категории (2001-2002 г.р.) - 1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>Областной турнир по хоккею «Надежда» среди спортсменов 2001-2002 г.р. – 2 место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Районный этап областного фестиваля «Папа, мама, я спортивная семья» проводился в марте. В фестивале приняли участие семьи из сел Неверкинского района с детьми в возрасте от пяти до десяти лет. В </w:t>
      </w:r>
      <w:proofErr w:type="spellStart"/>
      <w:r w:rsidRPr="00C746B6">
        <w:rPr>
          <w:sz w:val="28"/>
          <w:szCs w:val="28"/>
        </w:rPr>
        <w:t>ФОКе</w:t>
      </w:r>
      <w:proofErr w:type="spellEnd"/>
      <w:r w:rsidRPr="00C746B6">
        <w:rPr>
          <w:sz w:val="28"/>
          <w:szCs w:val="28"/>
        </w:rPr>
        <w:t xml:space="preserve"> «Илим» участники соревновались в состязаниях на силу, меткость, координацию, выносливость. Соревнования завершились эстафетой по плаванию в бассейне «Коралл». В категории семей  с мальчиком 8-10 лет победу одержала семья Смирновых (с</w:t>
      </w:r>
      <w:proofErr w:type="gramStart"/>
      <w:r w:rsidRPr="00C746B6">
        <w:rPr>
          <w:sz w:val="28"/>
          <w:szCs w:val="28"/>
        </w:rPr>
        <w:t>.Н</w:t>
      </w:r>
      <w:proofErr w:type="gramEnd"/>
      <w:r w:rsidRPr="00C746B6">
        <w:rPr>
          <w:sz w:val="28"/>
          <w:szCs w:val="28"/>
        </w:rPr>
        <w:t>еверкино), семья Ефимовых - 2 место.  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На весенних каникулах состоялся на конкурс агитбригад «Я выбираю жизнь» среди 5-8 классов. Учащиеся 8а класса зажигательной зарядкой открыли конкурс. Все классы отлично подготовились к выступлению. Призовые места распределились следующим образом: 1 м – 5 класс, 8 б; 2 м – 7а; 3м – 7 б, 6а.</w:t>
      </w:r>
    </w:p>
    <w:p w:rsidR="00C81E54" w:rsidRPr="00C746B6" w:rsidRDefault="00C81E54" w:rsidP="00C81E54">
      <w:pPr>
        <w:jc w:val="both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Социальная работа.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                в школе велась работа по выявлению несовершеннолетних, находящих в социально-опасном положении.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        На начало учебного года согласно диагностике проведенной классными руководителями была составлена диагностическая карта школы.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Из 540 учащихся проживает </w:t>
      </w:r>
      <w:proofErr w:type="gramStart"/>
      <w:r w:rsidRPr="00C746B6">
        <w:rPr>
          <w:sz w:val="28"/>
          <w:szCs w:val="28"/>
        </w:rPr>
        <w:t>в</w:t>
      </w:r>
      <w:proofErr w:type="gramEnd"/>
      <w:r w:rsidRPr="00C746B6">
        <w:rPr>
          <w:sz w:val="28"/>
          <w:szCs w:val="28"/>
        </w:rPr>
        <w:t>: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1. Неполных </w:t>
      </w:r>
      <w:proofErr w:type="gramStart"/>
      <w:r w:rsidRPr="00C746B6">
        <w:rPr>
          <w:sz w:val="28"/>
          <w:szCs w:val="28"/>
        </w:rPr>
        <w:t>семьях</w:t>
      </w:r>
      <w:proofErr w:type="gramEnd"/>
      <w:r w:rsidRPr="00C746B6">
        <w:rPr>
          <w:sz w:val="28"/>
          <w:szCs w:val="28"/>
        </w:rPr>
        <w:t xml:space="preserve"> –  60 чел. –  11,1 %;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2. Малообеспеченных </w:t>
      </w:r>
      <w:proofErr w:type="gramStart"/>
      <w:r w:rsidRPr="00C746B6">
        <w:rPr>
          <w:sz w:val="28"/>
          <w:szCs w:val="28"/>
        </w:rPr>
        <w:t>семьях</w:t>
      </w:r>
      <w:proofErr w:type="gramEnd"/>
      <w:r w:rsidRPr="00C746B6">
        <w:rPr>
          <w:sz w:val="28"/>
          <w:szCs w:val="28"/>
        </w:rPr>
        <w:t xml:space="preserve"> – 44 чел. –  8,1 %;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3. Многодетных </w:t>
      </w:r>
      <w:proofErr w:type="gramStart"/>
      <w:r w:rsidRPr="00C746B6">
        <w:rPr>
          <w:sz w:val="28"/>
          <w:szCs w:val="28"/>
        </w:rPr>
        <w:t>семьях</w:t>
      </w:r>
      <w:proofErr w:type="gramEnd"/>
      <w:r w:rsidRPr="00C746B6">
        <w:rPr>
          <w:sz w:val="28"/>
          <w:szCs w:val="28"/>
        </w:rPr>
        <w:t xml:space="preserve"> – 41 чел. – 7,6  %;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4.  Дети, стоящие на </w:t>
      </w:r>
      <w:proofErr w:type="spellStart"/>
      <w:r w:rsidRPr="00C746B6">
        <w:rPr>
          <w:sz w:val="28"/>
          <w:szCs w:val="28"/>
        </w:rPr>
        <w:t>внутришкольном</w:t>
      </w:r>
      <w:proofErr w:type="spellEnd"/>
      <w:r w:rsidRPr="00C746B6">
        <w:rPr>
          <w:sz w:val="28"/>
          <w:szCs w:val="28"/>
        </w:rPr>
        <w:t xml:space="preserve"> учете: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1) учащиеся, состоящие на учете в ПДН –2 чел. – 0,4 %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2) учащиеся, неоднократно нарушавшие Устав школы и Правила поведения – 5 чел. –0,9  %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3) учащихся, воспитывающихся в семьях находящихся на ранней стадии неблагополучия – 17  </w:t>
      </w:r>
      <w:proofErr w:type="spellStart"/>
      <w:r w:rsidRPr="00C746B6">
        <w:rPr>
          <w:sz w:val="28"/>
          <w:szCs w:val="28"/>
        </w:rPr>
        <w:t>уч</w:t>
      </w:r>
      <w:proofErr w:type="spellEnd"/>
      <w:r w:rsidRPr="00C746B6">
        <w:rPr>
          <w:sz w:val="28"/>
          <w:szCs w:val="28"/>
        </w:rPr>
        <w:t>. –  3,2 %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4) учащихся, воспитывающихся в семьях находящихся в социально-опасных семьях –9 </w:t>
      </w:r>
      <w:proofErr w:type="spellStart"/>
      <w:r w:rsidRPr="00C746B6">
        <w:rPr>
          <w:sz w:val="28"/>
          <w:szCs w:val="28"/>
        </w:rPr>
        <w:t>уч</w:t>
      </w:r>
      <w:proofErr w:type="spellEnd"/>
      <w:r w:rsidRPr="00C746B6">
        <w:rPr>
          <w:sz w:val="28"/>
          <w:szCs w:val="28"/>
        </w:rPr>
        <w:t>,- 1,6 %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5) дети-инвалиды – 3 чел. –   0,6 %;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6) дети-сироты и оставшиеся на попечении – 9 чел. –  1,7 %;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7) дети, требующие особого педагогического внимания –15 чел. –  2,8 %.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8) дети, воспитывающиеся родственниками -25 чел., - 4,6 %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5. Количество семей, состоящих на учете в </w:t>
      </w:r>
      <w:proofErr w:type="spellStart"/>
      <w:r w:rsidRPr="00C746B6">
        <w:rPr>
          <w:sz w:val="28"/>
          <w:szCs w:val="28"/>
        </w:rPr>
        <w:t>ДЕСОПе</w:t>
      </w:r>
      <w:proofErr w:type="spellEnd"/>
      <w:r w:rsidRPr="00C746B6">
        <w:rPr>
          <w:sz w:val="28"/>
          <w:szCs w:val="28"/>
        </w:rPr>
        <w:t xml:space="preserve"> – 5, в них воспитывается 6  </w:t>
      </w:r>
      <w:proofErr w:type="spellStart"/>
      <w:r w:rsidRPr="00C746B6">
        <w:rPr>
          <w:sz w:val="28"/>
          <w:szCs w:val="28"/>
        </w:rPr>
        <w:t>уч</w:t>
      </w:r>
      <w:proofErr w:type="spellEnd"/>
      <w:r w:rsidRPr="00C746B6">
        <w:rPr>
          <w:sz w:val="28"/>
          <w:szCs w:val="28"/>
        </w:rPr>
        <w:t>. – 1,1 %</w:t>
      </w:r>
    </w:p>
    <w:p w:rsidR="00C81E54" w:rsidRPr="00C746B6" w:rsidRDefault="00C81E54" w:rsidP="00C81E54">
      <w:pPr>
        <w:ind w:left="36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6. Количество семей, состоящих на учете в отделе Неверкинского района –5, в них воспитывается 6 </w:t>
      </w:r>
      <w:proofErr w:type="spellStart"/>
      <w:r w:rsidRPr="00C746B6">
        <w:rPr>
          <w:sz w:val="28"/>
          <w:szCs w:val="28"/>
        </w:rPr>
        <w:t>уч</w:t>
      </w:r>
      <w:proofErr w:type="spellEnd"/>
      <w:r w:rsidRPr="00C746B6">
        <w:rPr>
          <w:sz w:val="28"/>
          <w:szCs w:val="28"/>
        </w:rPr>
        <w:t>. –  1,1 %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На  начало учебного года на учете в ПДН не состояло ни одного учащегося. В течение года на учет были поставлены двое учащихся за административное правонарушение - </w:t>
      </w:r>
      <w:proofErr w:type="spellStart"/>
      <w:r w:rsidRPr="00C746B6">
        <w:rPr>
          <w:sz w:val="28"/>
          <w:szCs w:val="28"/>
        </w:rPr>
        <w:t>Лаишев</w:t>
      </w:r>
      <w:proofErr w:type="spellEnd"/>
      <w:r w:rsidRPr="00C746B6">
        <w:rPr>
          <w:sz w:val="28"/>
          <w:szCs w:val="28"/>
        </w:rPr>
        <w:t xml:space="preserve"> Салават (управление автомобилем без прав) и Юсупов </w:t>
      </w:r>
      <w:proofErr w:type="spellStart"/>
      <w:r w:rsidRPr="00C746B6">
        <w:rPr>
          <w:sz w:val="28"/>
          <w:szCs w:val="28"/>
        </w:rPr>
        <w:t>Раиль</w:t>
      </w:r>
      <w:proofErr w:type="spellEnd"/>
      <w:r w:rsidRPr="00C746B6">
        <w:rPr>
          <w:sz w:val="28"/>
          <w:szCs w:val="28"/>
        </w:rPr>
        <w:t xml:space="preserve"> (кража).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Уменьшается уровень малообеспеченных семей, но прямо пропорционально от него растет уровень детей, которые воспитываются бабушками и дедушками. Выросло число детей требующих особого педагогического внимания, классным руководителям следует быть в курсе социального положения детей.  В диагностической карте прибавилась  одна строка дети, воспитывающиеся дедушками и бабушками, таких учащихся – 35 человек.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bCs/>
          <w:sz w:val="28"/>
          <w:szCs w:val="28"/>
          <w:shd w:val="clear" w:color="auto" w:fill="FFFFFF"/>
        </w:rPr>
        <w:t xml:space="preserve">            В марте</w:t>
      </w:r>
      <w:r w:rsidRPr="00C746B6">
        <w:rPr>
          <w:b/>
          <w:bCs/>
          <w:sz w:val="28"/>
          <w:szCs w:val="28"/>
          <w:shd w:val="clear" w:color="auto" w:fill="FFFFFF"/>
        </w:rPr>
        <w:t xml:space="preserve"> </w:t>
      </w:r>
      <w:r w:rsidRPr="00C746B6">
        <w:rPr>
          <w:sz w:val="28"/>
          <w:szCs w:val="28"/>
          <w:shd w:val="clear" w:color="auto" w:fill="FFFFFF"/>
        </w:rPr>
        <w:t>состоялось  мероприятие, которое проводилось в рамках II Общественно-образовательного форума «Общество, образование, власть: от партнерства к доверию». Темой для форума взята одна из лучших педагогических практик школы: "Социальное воспитание и национальная культура. Использование культурного наследия Неверкинского района в воспитании детей". </w:t>
      </w:r>
      <w:r w:rsidRPr="00C746B6">
        <w:rPr>
          <w:bCs/>
          <w:iCs/>
          <w:sz w:val="28"/>
          <w:szCs w:val="28"/>
          <w:shd w:val="clear" w:color="auto" w:fill="FFFFFF"/>
        </w:rPr>
        <w:t>Основная цель проведения мероприятия</w:t>
      </w:r>
      <w:r w:rsidRPr="00C746B6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746B6">
        <w:rPr>
          <w:sz w:val="28"/>
          <w:szCs w:val="28"/>
          <w:shd w:val="clear" w:color="auto" w:fill="FFFFFF"/>
        </w:rPr>
        <w:t xml:space="preserve">– просветительская работа, на основе изучения культурного наследия народов России, воспитание взаимопонимания и укрепления контактов между разными народами, воспитание чувства гордости за свою Родину, достоинства и единства народов многонациональной России. Гости познакомитесь с музыкальной и танцевальной культурой разных </w:t>
      </w:r>
      <w:r w:rsidRPr="00C746B6">
        <w:rPr>
          <w:sz w:val="28"/>
          <w:szCs w:val="28"/>
          <w:shd w:val="clear" w:color="auto" w:fill="FFFFFF"/>
        </w:rPr>
        <w:lastRenderedPageBreak/>
        <w:t xml:space="preserve">национальностей, ее особенностями, колоритом. Увидели разноцветье красок и жанров, песен и музыки, народных костюмов. А помогли создать это разноцветье - учащиеся, родители и гости нашей школы и из других сел района. </w:t>
      </w:r>
    </w:p>
    <w:p w:rsidR="00C81E54" w:rsidRPr="00C746B6" w:rsidRDefault="00C81E54" w:rsidP="00C81E54">
      <w:pPr>
        <w:shd w:val="clear" w:color="auto" w:fill="FFFFFF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Профилактика детского дорожного травматизма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Большую совместную работу педагоги школы ведут с начальником ОГИБДД Неверкинского района Агеевым Сергеем Николаевичем. Школа приняла участие во всех акциях и оперативно-профилактических мероприятиях, проводимых ГИБДД на территории Неверкинского района: «Шагающий автобус», «Внимание – дети!» в сентябре и мае учебного года. Сиротина Г.М. совместно с инспектором ДПС  провела урок по теме «Дистанция на дороге – залог общей безопасности» в 8 «Б» классе.  Отряд ЮИД 9 «А» класса провел с первоклассниками профилактическую беседу.  </w:t>
      </w:r>
    </w:p>
    <w:p w:rsidR="00C81E54" w:rsidRPr="00C746B6" w:rsidRDefault="00C81E54" w:rsidP="00C81E54">
      <w:pPr>
        <w:jc w:val="both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Традиционные дела.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</w:t>
      </w:r>
      <w:proofErr w:type="gramStart"/>
      <w:r w:rsidRPr="00C746B6">
        <w:rPr>
          <w:sz w:val="28"/>
          <w:szCs w:val="28"/>
        </w:rPr>
        <w:t>Проходят на высоком методическом уровне, Проведение традиционных школьных праздников проходит на высоком методическом уровне – «День Матери» - Яковлева Е.Е., Кувшинова С.А. Новогодние праздники прошли весело и запоминающие с помощью: 7 «А» класса (</w:t>
      </w:r>
      <w:proofErr w:type="spellStart"/>
      <w:r w:rsidRPr="00C746B6">
        <w:rPr>
          <w:sz w:val="28"/>
          <w:szCs w:val="28"/>
        </w:rPr>
        <w:t>кл</w:t>
      </w:r>
      <w:proofErr w:type="spellEnd"/>
      <w:r w:rsidRPr="00C746B6">
        <w:rPr>
          <w:sz w:val="28"/>
          <w:szCs w:val="28"/>
        </w:rPr>
        <w:t>. рук.</w:t>
      </w:r>
      <w:proofErr w:type="gramEnd"/>
      <w:r w:rsidRPr="00C746B6">
        <w:rPr>
          <w:sz w:val="28"/>
          <w:szCs w:val="28"/>
        </w:rPr>
        <w:t xml:space="preserve"> Шабанова М.Х.,</w:t>
      </w:r>
      <w:proofErr w:type="gramStart"/>
      <w:r w:rsidRPr="00C746B6">
        <w:rPr>
          <w:sz w:val="28"/>
          <w:szCs w:val="28"/>
        </w:rPr>
        <w:t xml:space="preserve"> )</w:t>
      </w:r>
      <w:proofErr w:type="gramEnd"/>
      <w:r w:rsidRPr="00C746B6">
        <w:rPr>
          <w:sz w:val="28"/>
          <w:szCs w:val="28"/>
        </w:rPr>
        <w:t xml:space="preserve"> , 9 «А» класса (</w:t>
      </w:r>
      <w:proofErr w:type="spellStart"/>
      <w:r w:rsidRPr="00C746B6">
        <w:rPr>
          <w:sz w:val="28"/>
          <w:szCs w:val="28"/>
        </w:rPr>
        <w:t>кл</w:t>
      </w:r>
      <w:proofErr w:type="spellEnd"/>
      <w:r w:rsidRPr="00C746B6">
        <w:rPr>
          <w:sz w:val="28"/>
          <w:szCs w:val="28"/>
        </w:rPr>
        <w:t xml:space="preserve">. рук. Насырова С.Х)., 11  класса совместно с </w:t>
      </w:r>
      <w:proofErr w:type="spellStart"/>
      <w:r w:rsidRPr="00C746B6">
        <w:rPr>
          <w:sz w:val="28"/>
          <w:szCs w:val="28"/>
        </w:rPr>
        <w:t>Кокшиной</w:t>
      </w:r>
      <w:proofErr w:type="spellEnd"/>
      <w:r w:rsidRPr="00C746B6">
        <w:rPr>
          <w:sz w:val="28"/>
          <w:szCs w:val="28"/>
        </w:rPr>
        <w:t xml:space="preserve"> Т.И. продемонстрировали свои таланты и умение перевоплощаться в другие роли на </w:t>
      </w:r>
      <w:proofErr w:type="gramStart"/>
      <w:r w:rsidRPr="00C746B6">
        <w:rPr>
          <w:sz w:val="28"/>
          <w:szCs w:val="28"/>
        </w:rPr>
        <w:t>театрализованном</w:t>
      </w:r>
      <w:proofErr w:type="gramEnd"/>
      <w:r w:rsidRPr="00C746B6">
        <w:rPr>
          <w:sz w:val="28"/>
          <w:szCs w:val="28"/>
        </w:rPr>
        <w:t xml:space="preserve"> представление для начальных классов. 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«Вечер встречи выпускников» (11 «Бикбаев М.В.) встретил выпускников отлично подготовленным концертом и оставил самые лучшие воспоминания.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В новогодние  дни в нашей школе состоялся 1-й фольклорный фестиваль народного творчества "Ложечка". В нём принимали участие творческие коллективы ребят 1-4 классов. Все коллективы очень ответственно, с большой фантазией провели подготовку к данному празднику. Фестиваль сиял яркими костюмами, улыбками ребят, а главное заражал феерическими ритмами деревянной ложки. </w:t>
      </w:r>
      <w:proofErr w:type="gramStart"/>
      <w:r w:rsidRPr="00C746B6">
        <w:rPr>
          <w:sz w:val="28"/>
          <w:szCs w:val="28"/>
        </w:rPr>
        <w:t>Выступающие</w:t>
      </w:r>
      <w:proofErr w:type="gramEnd"/>
      <w:r w:rsidRPr="00C746B6">
        <w:rPr>
          <w:sz w:val="28"/>
          <w:szCs w:val="28"/>
        </w:rPr>
        <w:t xml:space="preserve"> подарили зрителям прекрасный праздник и отличное настроение.</w:t>
      </w:r>
    </w:p>
    <w:p w:rsidR="00C81E54" w:rsidRPr="00C746B6" w:rsidRDefault="00C81E54" w:rsidP="00C81E54">
      <w:pPr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    Конкурс танцевальных коллективов "</w:t>
      </w:r>
      <w:proofErr w:type="spellStart"/>
      <w:r w:rsidRPr="00C746B6">
        <w:rPr>
          <w:sz w:val="28"/>
          <w:szCs w:val="28"/>
        </w:rPr>
        <w:t>Танцплац</w:t>
      </w:r>
      <w:proofErr w:type="spellEnd"/>
      <w:r w:rsidRPr="00C746B6">
        <w:rPr>
          <w:sz w:val="28"/>
          <w:szCs w:val="28"/>
        </w:rPr>
        <w:t>" проводится ежегодно накануне Нового года в рамках реализации областного проекта «Танцующая школа». Учащиеся с 5-го по 11 классы представили танцевальные композиции Победителями стали следующие: номинация "</w:t>
      </w:r>
      <w:proofErr w:type="spellStart"/>
      <w:r w:rsidRPr="00C746B6">
        <w:rPr>
          <w:sz w:val="28"/>
          <w:szCs w:val="28"/>
        </w:rPr>
        <w:t>Флеш-моб</w:t>
      </w:r>
      <w:proofErr w:type="spellEnd"/>
      <w:r w:rsidRPr="00C746B6">
        <w:rPr>
          <w:sz w:val="28"/>
          <w:szCs w:val="28"/>
        </w:rPr>
        <w:t>": 1 место-9-А                  2 место- 5 класс 3 место- 7-А</w:t>
      </w:r>
      <w:r w:rsidRPr="00C746B6">
        <w:rPr>
          <w:sz w:val="28"/>
          <w:szCs w:val="28"/>
        </w:rPr>
        <w:br/>
        <w:t>номинация "Народные танцы": 1 место-7-Б  2 место- 8-А</w:t>
      </w:r>
      <w:r w:rsidRPr="00C746B6">
        <w:rPr>
          <w:sz w:val="28"/>
          <w:szCs w:val="28"/>
        </w:rPr>
        <w:br/>
        <w:t>номинация "Современный танец":  1 место-8-Б  2 место-6-А  3 место- 11 класс</w:t>
      </w:r>
      <w:r w:rsidRPr="00C746B6">
        <w:rPr>
          <w:sz w:val="28"/>
          <w:szCs w:val="28"/>
        </w:rPr>
        <w:br/>
        <w:t>номинация "Бальный танец"  2 место-10-А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 В традиционных школьных мероприятиях участвуют все классы, но степень активности классов в жизни школы естественно разная. Это связано с работой классных руководителей, их желанием  и умением организовать, зажечь детей, умением привлекать к участию в мероприятиях каждого ученика. </w:t>
      </w:r>
    </w:p>
    <w:p w:rsidR="00C81E54" w:rsidRPr="00C746B6" w:rsidRDefault="00C81E54" w:rsidP="00C81E54">
      <w:pPr>
        <w:jc w:val="both"/>
        <w:rPr>
          <w:b/>
          <w:i/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 </w:t>
      </w:r>
      <w:r w:rsidRPr="00C746B6">
        <w:rPr>
          <w:b/>
          <w:i/>
          <w:sz w:val="28"/>
          <w:szCs w:val="28"/>
        </w:rPr>
        <w:t>Дополнительное образование.</w:t>
      </w:r>
    </w:p>
    <w:p w:rsidR="00C81E54" w:rsidRPr="00C746B6" w:rsidRDefault="00C81E54" w:rsidP="00C81E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В системе единого воспитательно-образовательного пространства школы работа по дополнительному образованию в 2015 -2016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         На базе школы работало 8 объединений дополнительного образования. Наиболее эффективно работали объединения «Мастерица» (</w:t>
      </w:r>
      <w:proofErr w:type="spellStart"/>
      <w:r w:rsidRPr="00C746B6">
        <w:rPr>
          <w:sz w:val="28"/>
          <w:szCs w:val="28"/>
        </w:rPr>
        <w:t>Ендуткина</w:t>
      </w:r>
      <w:proofErr w:type="spellEnd"/>
      <w:r w:rsidRPr="00C746B6">
        <w:rPr>
          <w:sz w:val="28"/>
          <w:szCs w:val="28"/>
        </w:rPr>
        <w:t xml:space="preserve"> И.А.),   «Танцующая школа», (</w:t>
      </w:r>
      <w:proofErr w:type="spellStart"/>
      <w:r w:rsidRPr="00C746B6">
        <w:rPr>
          <w:sz w:val="28"/>
          <w:szCs w:val="28"/>
        </w:rPr>
        <w:t>Кокшина</w:t>
      </w:r>
      <w:proofErr w:type="spellEnd"/>
      <w:r w:rsidRPr="00C746B6">
        <w:rPr>
          <w:sz w:val="28"/>
          <w:szCs w:val="28"/>
        </w:rPr>
        <w:t xml:space="preserve"> Т.И.). Об их эффективной работе говорят победы, которые удостоились воспитанники объединений. </w:t>
      </w:r>
    </w:p>
    <w:p w:rsidR="00C81E54" w:rsidRPr="00C746B6" w:rsidRDefault="00C81E54" w:rsidP="00C81E54">
      <w:pPr>
        <w:jc w:val="both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 xml:space="preserve">Районные конкурсы. </w:t>
      </w:r>
    </w:p>
    <w:p w:rsidR="00C81E54" w:rsidRPr="00C746B6" w:rsidRDefault="00C81E54" w:rsidP="00C81E54">
      <w:pPr>
        <w:jc w:val="both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1 место по организации воспитательной работы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Районный конкурс «Планета ЮИД» - 1м, 3м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Муниципальный этап проекта «Танцующая школа» 2м, 3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Конкурс творческих работ «Безопасное движение» - 3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Первый тур областного конкурса на лучшую творческую работу  по избирательному праву в номинации «Прими активное участие в выборах» - 1 место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Конкурс «Человека Вселенная помнит» в номинации «Презентация» -1м, 2м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Фестиваль детско-юношеского творчества по противопожарной безопасности «Юные таланты за безопасность» в номинации «Вокальное искусство» - 2 м, «Театральное искусство» - 2 м.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Конкурс художественного творчества «Пожарная безопасность глазами детей» в номинации художественно-изобразительного искусства – 1м, 2м, 3м. номинация «Декоративно-прикладное искусство» - 1м, 2м, 3м.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Конкурс «Лучшая новогодняя игрушка» - 2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Фестиваль детских хореографических коллективов «Здравствуй, мир» - 1м, 3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Муниципальный этап </w:t>
      </w:r>
      <w:r w:rsidRPr="00C746B6">
        <w:rPr>
          <w:sz w:val="28"/>
          <w:szCs w:val="28"/>
          <w:lang w:val="en-US"/>
        </w:rPr>
        <w:t>XVI</w:t>
      </w:r>
      <w:r w:rsidRPr="00C746B6">
        <w:rPr>
          <w:sz w:val="28"/>
          <w:szCs w:val="28"/>
        </w:rPr>
        <w:t xml:space="preserve"> Всероссийской акции «Я гражданин России» номинация «Обучение через предпринимательство» - 1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Отборочный этап соревнований по интеллектуально-развивающей игре «Что? Где? Когда?» 3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Фотоконкурс «мир глазами детей» «Фоторепортаж» - 1м, «Портрет» - 1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Выставка – конкурс детского изобразительного творчества «Мой дом – Земля» - 1 м, 1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Конкурс – фестиваль детских хоров «Поющий край» им. А.А. Архангельского – 2 м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Конкурс детского творчества «Мир заповедной природы» номинация «Фотография» - 1 м, 1м, 1м, 2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Номинация «Детский рисунок» - 1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Муниципальный этап «</w:t>
      </w:r>
      <w:proofErr w:type="spellStart"/>
      <w:r w:rsidRPr="00C746B6">
        <w:rPr>
          <w:sz w:val="28"/>
          <w:szCs w:val="28"/>
        </w:rPr>
        <w:t>Туриада</w:t>
      </w:r>
      <w:proofErr w:type="spellEnd"/>
      <w:r w:rsidRPr="00C746B6">
        <w:rPr>
          <w:sz w:val="28"/>
          <w:szCs w:val="28"/>
        </w:rPr>
        <w:t>» - 1 м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Зональный этап – 1 м</w:t>
      </w:r>
    </w:p>
    <w:p w:rsidR="00C81E54" w:rsidRPr="00C746B6" w:rsidRDefault="00C81E54" w:rsidP="00C81E54">
      <w:pPr>
        <w:jc w:val="both"/>
        <w:rPr>
          <w:b/>
          <w:i/>
          <w:sz w:val="28"/>
          <w:szCs w:val="28"/>
        </w:rPr>
      </w:pPr>
      <w:r w:rsidRPr="00C746B6">
        <w:rPr>
          <w:b/>
          <w:i/>
          <w:sz w:val="28"/>
          <w:szCs w:val="28"/>
        </w:rPr>
        <w:t>Организация летнего труда и отдыха детей.</w:t>
      </w:r>
    </w:p>
    <w:p w:rsidR="00C81E54" w:rsidRPr="00C746B6" w:rsidRDefault="00C81E54" w:rsidP="00C81E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Согласно программе «Лето 2016» была организована занятость детей во время летних каникул.</w:t>
      </w:r>
    </w:p>
    <w:p w:rsidR="00C81E54" w:rsidRPr="00C746B6" w:rsidRDefault="00C81E54" w:rsidP="00C81E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746B6">
        <w:rPr>
          <w:sz w:val="28"/>
          <w:szCs w:val="28"/>
        </w:rPr>
        <w:lastRenderedPageBreak/>
        <w:t xml:space="preserve">В июне месяце в школе работал оздоровительный лагерь с дневным пребыванием,   в нем отдыхали           150 человек. Работники лагеря справились со своими обязанностями. Дети остались довольны и питанием, и организацией досуга. </w:t>
      </w:r>
    </w:p>
    <w:p w:rsidR="00C81E54" w:rsidRPr="00C746B6" w:rsidRDefault="00C81E54" w:rsidP="00C81E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746B6">
        <w:rPr>
          <w:sz w:val="28"/>
          <w:szCs w:val="28"/>
        </w:rPr>
        <w:t xml:space="preserve">         Исходя из анализа воспитательной работы, необходимо отметить, что в целом поставленные задачи воспитательной работы в 2015 -2016 учебном году можно считать решенными, цель достигнута. </w:t>
      </w:r>
    </w:p>
    <w:p w:rsidR="00C81E54" w:rsidRPr="00C746B6" w:rsidRDefault="00C81E54" w:rsidP="00C81E54">
      <w:pPr>
        <w:jc w:val="both"/>
        <w:rPr>
          <w:sz w:val="28"/>
          <w:szCs w:val="28"/>
        </w:rPr>
      </w:pPr>
      <w:r w:rsidRPr="00C746B6">
        <w:rPr>
          <w:sz w:val="28"/>
          <w:szCs w:val="28"/>
        </w:rPr>
        <w:t> </w:t>
      </w:r>
    </w:p>
    <w:p w:rsidR="004D6A5D" w:rsidRPr="00C746B6" w:rsidRDefault="004D6A5D" w:rsidP="004D6A5D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C746B6">
        <w:rPr>
          <w:rFonts w:ascii="PTSansRegular" w:hAnsi="PTSansRegular"/>
          <w:b/>
          <w:bCs/>
          <w:sz w:val="28"/>
          <w:szCs w:val="28"/>
        </w:rPr>
        <w:t>ПОКАЗАТЕЛИ</w:t>
      </w:r>
      <w:r w:rsidRPr="00C746B6">
        <w:rPr>
          <w:rFonts w:ascii="PTSansRegular" w:hAnsi="PTSansRegular"/>
          <w:b/>
          <w:bCs/>
          <w:sz w:val="28"/>
          <w:szCs w:val="28"/>
        </w:rPr>
        <w:br/>
        <w:t>ДЕЯТЕЛЬНОСТИ ОБЩЕОБРАЗОВАТЕЛЬНОЙ ОРГАНИЗАЦИИ,</w:t>
      </w:r>
      <w:r w:rsidRPr="00C746B6">
        <w:rPr>
          <w:rFonts w:ascii="PTSansRegular" w:hAnsi="PTSansRegular"/>
          <w:b/>
          <w:bCs/>
          <w:sz w:val="28"/>
          <w:szCs w:val="28"/>
        </w:rPr>
        <w:br/>
        <w:t>ПОДЛЕЖАЩЕЙ САМООБСЛЕДОВАНИЮ</w:t>
      </w:r>
    </w:p>
    <w:p w:rsidR="004D6A5D" w:rsidRPr="00C746B6" w:rsidRDefault="004D6A5D" w:rsidP="004D6A5D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C746B6">
        <w:rPr>
          <w:b/>
          <w:bCs/>
          <w:sz w:val="28"/>
          <w:szCs w:val="28"/>
        </w:rPr>
        <w:t>2016-17 учебный год</w:t>
      </w:r>
    </w:p>
    <w:tbl>
      <w:tblPr>
        <w:tblW w:w="5000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882"/>
        <w:gridCol w:w="6764"/>
        <w:gridCol w:w="1881"/>
      </w:tblGrid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</w:t>
            </w:r>
            <w:proofErr w:type="spellStart"/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rPr>
                <w:sz w:val="28"/>
                <w:szCs w:val="28"/>
              </w:rPr>
            </w:pP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  <w:lang w:val="en-US"/>
              </w:rPr>
              <w:t>5</w:t>
            </w:r>
            <w:r w:rsidRPr="00C746B6">
              <w:rPr>
                <w:color w:val="000000"/>
                <w:sz w:val="28"/>
                <w:szCs w:val="28"/>
              </w:rPr>
              <w:t>39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  <w:lang w:val="en-US"/>
              </w:rPr>
              <w:t xml:space="preserve">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223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250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66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265 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56,1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29,2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балл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16,1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балл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66,1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балл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43,5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балл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0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0 ч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0 ч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5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9,3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6,7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380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70,5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115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21,3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lastRenderedPageBreak/>
              <w:t>1.19.2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Международного уровня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0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67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55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82,1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55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82,1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1.27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12 ч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17,9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1.28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12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</w:t>
            </w:r>
            <w:r w:rsidRPr="00C746B6">
              <w:rPr>
                <w:color w:val="000000"/>
                <w:sz w:val="28"/>
                <w:szCs w:val="28"/>
                <w:lang w:val="en-US"/>
              </w:rPr>
              <w:t>7,</w:t>
            </w:r>
            <w:r w:rsidRPr="00C746B6">
              <w:rPr>
                <w:color w:val="000000"/>
                <w:sz w:val="28"/>
                <w:szCs w:val="28"/>
              </w:rPr>
              <w:t>9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1.29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lastRenderedPageBreak/>
              <w:t>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lastRenderedPageBreak/>
              <w:t xml:space="preserve">58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lastRenderedPageBreak/>
              <w:t>1.29.1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21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31,3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37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55,2/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1.30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27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40,1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2 ч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еловек</w:t>
            </w:r>
            <w:r w:rsidRPr="00C746B6">
              <w:rPr>
                <w:color w:val="000000"/>
                <w:sz w:val="28"/>
                <w:szCs w:val="28"/>
              </w:rPr>
              <w:t>а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3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10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15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proofErr w:type="gramStart"/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67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100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1.34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28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37,3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rPr>
                <w:sz w:val="28"/>
                <w:szCs w:val="28"/>
              </w:rPr>
            </w:pP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0,2 единиц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18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единиц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да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 xml:space="preserve">539 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человек</w:t>
            </w:r>
          </w:p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100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/%</w:t>
            </w:r>
          </w:p>
        </w:tc>
      </w:tr>
      <w:tr w:rsidR="004D6A5D" w:rsidRPr="00C746B6" w:rsidTr="00455205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nil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550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87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nil"/>
            </w:tcBorders>
            <w:shd w:val="clear" w:color="auto" w:fill="FFFFFF"/>
            <w:tcMar>
              <w:top w:w="32" w:type="dxa"/>
              <w:left w:w="86" w:type="dxa"/>
              <w:bottom w:w="32" w:type="dxa"/>
              <w:right w:w="86" w:type="dxa"/>
            </w:tcMar>
          </w:tcPr>
          <w:p w:rsidR="004D6A5D" w:rsidRPr="00C746B6" w:rsidRDefault="004D6A5D" w:rsidP="00455205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8"/>
                <w:szCs w:val="28"/>
              </w:rPr>
            </w:pPr>
            <w:r w:rsidRPr="00C746B6">
              <w:rPr>
                <w:color w:val="000000"/>
                <w:sz w:val="28"/>
                <w:szCs w:val="28"/>
              </w:rPr>
              <w:t>10,7 кв</w:t>
            </w:r>
            <w:r w:rsidRPr="00C746B6">
              <w:rPr>
                <w:rFonts w:ascii="PTSerifRegular" w:hAnsi="PTSerifRegular"/>
                <w:color w:val="000000"/>
                <w:sz w:val="28"/>
                <w:szCs w:val="28"/>
              </w:rPr>
              <w:t>. м</w:t>
            </w:r>
          </w:p>
        </w:tc>
      </w:tr>
    </w:tbl>
    <w:p w:rsidR="004D6A5D" w:rsidRPr="00C746B6" w:rsidRDefault="004D6A5D" w:rsidP="00C81E54">
      <w:pPr>
        <w:rPr>
          <w:b/>
          <w:sz w:val="28"/>
          <w:szCs w:val="28"/>
        </w:rPr>
      </w:pPr>
    </w:p>
    <w:p w:rsidR="00C746B6" w:rsidRPr="00C746B6" w:rsidRDefault="00C746B6" w:rsidP="00C746B6">
      <w:pPr>
        <w:jc w:val="center"/>
        <w:rPr>
          <w:sz w:val="28"/>
          <w:szCs w:val="28"/>
        </w:rPr>
      </w:pPr>
      <w:r w:rsidRPr="00C746B6">
        <w:rPr>
          <w:sz w:val="28"/>
          <w:szCs w:val="28"/>
        </w:rPr>
        <w:t>Пути решения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t>Повышение качества образования через внедрение современных педагогических технологий, повышение педагогического мастерства учителей школы.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t>Обеспечение качественной подготовки выпускников 2017 года к итоговой аттестации с учетом недостатков, выявленных по результатам итоговой аттестации в 2016 году.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t>Продолжение работы по выявлению и педагогическому сопровождению одаренных и талантливых детей на основе использования ресурсов дополнительного образования и педагогического потенциала лучших учителей.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t>Профилактика асоциального поведения несовершеннолетних.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t>Участие учащихся и педагогов школы в инновационных проектах, олимпиадах, творческих конкурсах.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lastRenderedPageBreak/>
        <w:t>Совершенствование физкультурно-оздоровительной и спортивно-массовой работы, пропаганда здорового образа жизни.</w:t>
      </w:r>
    </w:p>
    <w:p w:rsidR="00C746B6" w:rsidRPr="00C746B6" w:rsidRDefault="00C746B6" w:rsidP="00C746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46B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C746B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746B6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C746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46B6">
        <w:rPr>
          <w:rFonts w:ascii="Times New Roman" w:hAnsi="Times New Roman" w:cs="Times New Roman"/>
          <w:sz w:val="28"/>
          <w:szCs w:val="28"/>
        </w:rPr>
        <w:t>.</w:t>
      </w:r>
    </w:p>
    <w:p w:rsidR="00C81E54" w:rsidRPr="00C746B6" w:rsidRDefault="00C81E54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4F19E5" w:rsidRDefault="004F19E5" w:rsidP="00C81E54">
      <w:pPr>
        <w:jc w:val="center"/>
        <w:rPr>
          <w:b/>
          <w:sz w:val="28"/>
          <w:szCs w:val="28"/>
        </w:rPr>
      </w:pPr>
    </w:p>
    <w:p w:rsidR="00FE40AA" w:rsidRDefault="00FE40AA" w:rsidP="00C81E54">
      <w:pPr>
        <w:jc w:val="center"/>
        <w:rPr>
          <w:b/>
          <w:sz w:val="28"/>
          <w:szCs w:val="28"/>
        </w:rPr>
      </w:pPr>
    </w:p>
    <w:p w:rsidR="00FE40AA" w:rsidRDefault="00FE40AA" w:rsidP="00C81E54">
      <w:pPr>
        <w:jc w:val="center"/>
        <w:rPr>
          <w:b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C81E54" w:rsidRPr="00C746B6" w:rsidRDefault="00C81E54" w:rsidP="00C81E54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0000"/>
          <w:sz w:val="28"/>
          <w:szCs w:val="28"/>
        </w:rPr>
      </w:pPr>
    </w:p>
    <w:p w:rsidR="003471F5" w:rsidRPr="00C746B6" w:rsidRDefault="003471F5">
      <w:pPr>
        <w:rPr>
          <w:sz w:val="28"/>
          <w:szCs w:val="28"/>
        </w:rPr>
      </w:pPr>
    </w:p>
    <w:sectPr w:rsidR="003471F5" w:rsidRPr="00C746B6" w:rsidSect="0034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3DB"/>
    <w:multiLevelType w:val="hybridMultilevel"/>
    <w:tmpl w:val="1E669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1B27EA"/>
    <w:multiLevelType w:val="hybridMultilevel"/>
    <w:tmpl w:val="6264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434B3"/>
    <w:multiLevelType w:val="hybridMultilevel"/>
    <w:tmpl w:val="E2FED57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8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8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6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E7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D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C5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0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F20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0B5C20"/>
    <w:multiLevelType w:val="hybridMultilevel"/>
    <w:tmpl w:val="6264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15082"/>
    <w:multiLevelType w:val="hybridMultilevel"/>
    <w:tmpl w:val="7EE82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B6CB5"/>
    <w:multiLevelType w:val="hybridMultilevel"/>
    <w:tmpl w:val="66040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54"/>
    <w:rsid w:val="00010F7B"/>
    <w:rsid w:val="00013D2E"/>
    <w:rsid w:val="00014490"/>
    <w:rsid w:val="0002033B"/>
    <w:rsid w:val="000214C8"/>
    <w:rsid w:val="0002160B"/>
    <w:rsid w:val="0002291E"/>
    <w:rsid w:val="00025A1D"/>
    <w:rsid w:val="00026776"/>
    <w:rsid w:val="00027F10"/>
    <w:rsid w:val="0003228F"/>
    <w:rsid w:val="00034537"/>
    <w:rsid w:val="00042DA4"/>
    <w:rsid w:val="000470E5"/>
    <w:rsid w:val="000548B8"/>
    <w:rsid w:val="000640FD"/>
    <w:rsid w:val="00064ED7"/>
    <w:rsid w:val="00071D77"/>
    <w:rsid w:val="00073640"/>
    <w:rsid w:val="00084145"/>
    <w:rsid w:val="000864BD"/>
    <w:rsid w:val="000875AB"/>
    <w:rsid w:val="00087A86"/>
    <w:rsid w:val="00093B3C"/>
    <w:rsid w:val="0009742B"/>
    <w:rsid w:val="000A0DA8"/>
    <w:rsid w:val="000A1044"/>
    <w:rsid w:val="000A65B6"/>
    <w:rsid w:val="000B3C62"/>
    <w:rsid w:val="000B4607"/>
    <w:rsid w:val="000C0EC6"/>
    <w:rsid w:val="000D022F"/>
    <w:rsid w:val="000D250F"/>
    <w:rsid w:val="000D51D7"/>
    <w:rsid w:val="000D634A"/>
    <w:rsid w:val="000E662A"/>
    <w:rsid w:val="001032B0"/>
    <w:rsid w:val="00110B72"/>
    <w:rsid w:val="001130CC"/>
    <w:rsid w:val="001133B5"/>
    <w:rsid w:val="0011530C"/>
    <w:rsid w:val="001153AF"/>
    <w:rsid w:val="00117237"/>
    <w:rsid w:val="00123680"/>
    <w:rsid w:val="00127A3B"/>
    <w:rsid w:val="00133ABD"/>
    <w:rsid w:val="00142A3E"/>
    <w:rsid w:val="001440A8"/>
    <w:rsid w:val="00146D5C"/>
    <w:rsid w:val="0015597F"/>
    <w:rsid w:val="0016263F"/>
    <w:rsid w:val="00163BE7"/>
    <w:rsid w:val="00165AAD"/>
    <w:rsid w:val="00175999"/>
    <w:rsid w:val="00176D8E"/>
    <w:rsid w:val="001849F9"/>
    <w:rsid w:val="00192885"/>
    <w:rsid w:val="00192AF9"/>
    <w:rsid w:val="0019719F"/>
    <w:rsid w:val="001A2734"/>
    <w:rsid w:val="001A46A6"/>
    <w:rsid w:val="001B233E"/>
    <w:rsid w:val="001B3A6F"/>
    <w:rsid w:val="001B4B91"/>
    <w:rsid w:val="001C017F"/>
    <w:rsid w:val="001C1F05"/>
    <w:rsid w:val="001C30EB"/>
    <w:rsid w:val="001C5AD3"/>
    <w:rsid w:val="001D258E"/>
    <w:rsid w:val="001D4C94"/>
    <w:rsid w:val="001D61CD"/>
    <w:rsid w:val="001D6EC4"/>
    <w:rsid w:val="001E04F2"/>
    <w:rsid w:val="001E75A8"/>
    <w:rsid w:val="001F1876"/>
    <w:rsid w:val="00200DAC"/>
    <w:rsid w:val="00201CCD"/>
    <w:rsid w:val="002054F4"/>
    <w:rsid w:val="0021167C"/>
    <w:rsid w:val="002133CF"/>
    <w:rsid w:val="00214CC4"/>
    <w:rsid w:val="00215580"/>
    <w:rsid w:val="0025120B"/>
    <w:rsid w:val="00254DDE"/>
    <w:rsid w:val="00262D6A"/>
    <w:rsid w:val="00264480"/>
    <w:rsid w:val="00266372"/>
    <w:rsid w:val="002665D2"/>
    <w:rsid w:val="00276C6A"/>
    <w:rsid w:val="0027758E"/>
    <w:rsid w:val="00281083"/>
    <w:rsid w:val="00282190"/>
    <w:rsid w:val="00296B4B"/>
    <w:rsid w:val="002A0B9A"/>
    <w:rsid w:val="002A283C"/>
    <w:rsid w:val="002A2ECC"/>
    <w:rsid w:val="002B04FB"/>
    <w:rsid w:val="002B49A0"/>
    <w:rsid w:val="002C077E"/>
    <w:rsid w:val="002C6739"/>
    <w:rsid w:val="002C77F9"/>
    <w:rsid w:val="002D5494"/>
    <w:rsid w:val="002E156C"/>
    <w:rsid w:val="002E2524"/>
    <w:rsid w:val="002E477B"/>
    <w:rsid w:val="002E5FA7"/>
    <w:rsid w:val="002F2F26"/>
    <w:rsid w:val="00301C7F"/>
    <w:rsid w:val="00316B5E"/>
    <w:rsid w:val="00316D36"/>
    <w:rsid w:val="00317FC3"/>
    <w:rsid w:val="00326B08"/>
    <w:rsid w:val="003276D8"/>
    <w:rsid w:val="0032778C"/>
    <w:rsid w:val="00340133"/>
    <w:rsid w:val="003410A1"/>
    <w:rsid w:val="003471F5"/>
    <w:rsid w:val="00347D4E"/>
    <w:rsid w:val="00357820"/>
    <w:rsid w:val="00362284"/>
    <w:rsid w:val="00365AF1"/>
    <w:rsid w:val="00370319"/>
    <w:rsid w:val="003909F5"/>
    <w:rsid w:val="0039270E"/>
    <w:rsid w:val="003943FC"/>
    <w:rsid w:val="003A00E7"/>
    <w:rsid w:val="003A459C"/>
    <w:rsid w:val="003A4E1A"/>
    <w:rsid w:val="003A6DB6"/>
    <w:rsid w:val="003B3E33"/>
    <w:rsid w:val="003C417D"/>
    <w:rsid w:val="003C5850"/>
    <w:rsid w:val="003C65A2"/>
    <w:rsid w:val="003C6BF9"/>
    <w:rsid w:val="003D6038"/>
    <w:rsid w:val="003D710A"/>
    <w:rsid w:val="003E55CC"/>
    <w:rsid w:val="003E78D2"/>
    <w:rsid w:val="00401532"/>
    <w:rsid w:val="0041718C"/>
    <w:rsid w:val="00417E7F"/>
    <w:rsid w:val="00427C2D"/>
    <w:rsid w:val="00434DE9"/>
    <w:rsid w:val="00437BFF"/>
    <w:rsid w:val="0044170D"/>
    <w:rsid w:val="00444490"/>
    <w:rsid w:val="00444F16"/>
    <w:rsid w:val="00446F82"/>
    <w:rsid w:val="0044723D"/>
    <w:rsid w:val="0045246C"/>
    <w:rsid w:val="004610B9"/>
    <w:rsid w:val="004669BB"/>
    <w:rsid w:val="00485F67"/>
    <w:rsid w:val="004873FA"/>
    <w:rsid w:val="004A153D"/>
    <w:rsid w:val="004B1CFB"/>
    <w:rsid w:val="004B2E28"/>
    <w:rsid w:val="004B4365"/>
    <w:rsid w:val="004B4F8E"/>
    <w:rsid w:val="004B69C9"/>
    <w:rsid w:val="004C09D1"/>
    <w:rsid w:val="004C0DD9"/>
    <w:rsid w:val="004C3162"/>
    <w:rsid w:val="004C7EED"/>
    <w:rsid w:val="004D3B32"/>
    <w:rsid w:val="004D6A5D"/>
    <w:rsid w:val="004F19E5"/>
    <w:rsid w:val="004F6155"/>
    <w:rsid w:val="00501EA8"/>
    <w:rsid w:val="005051DC"/>
    <w:rsid w:val="00506D7D"/>
    <w:rsid w:val="0051402E"/>
    <w:rsid w:val="00520097"/>
    <w:rsid w:val="00524BCD"/>
    <w:rsid w:val="005322C7"/>
    <w:rsid w:val="00533179"/>
    <w:rsid w:val="00534BC2"/>
    <w:rsid w:val="0054472B"/>
    <w:rsid w:val="005459C5"/>
    <w:rsid w:val="0055176D"/>
    <w:rsid w:val="00556EAA"/>
    <w:rsid w:val="00557ED8"/>
    <w:rsid w:val="00562461"/>
    <w:rsid w:val="00570EB2"/>
    <w:rsid w:val="0057535C"/>
    <w:rsid w:val="00582236"/>
    <w:rsid w:val="00587729"/>
    <w:rsid w:val="005944FC"/>
    <w:rsid w:val="00594A01"/>
    <w:rsid w:val="005977B5"/>
    <w:rsid w:val="005B2057"/>
    <w:rsid w:val="005B7767"/>
    <w:rsid w:val="005C1F7B"/>
    <w:rsid w:val="005C499B"/>
    <w:rsid w:val="005E6B40"/>
    <w:rsid w:val="005F0945"/>
    <w:rsid w:val="005F2B6A"/>
    <w:rsid w:val="005F375D"/>
    <w:rsid w:val="005F41F6"/>
    <w:rsid w:val="005F4F5F"/>
    <w:rsid w:val="00602615"/>
    <w:rsid w:val="00603519"/>
    <w:rsid w:val="00606A8B"/>
    <w:rsid w:val="00610B9E"/>
    <w:rsid w:val="006114EC"/>
    <w:rsid w:val="00617B41"/>
    <w:rsid w:val="00620ECF"/>
    <w:rsid w:val="00626C9E"/>
    <w:rsid w:val="00631668"/>
    <w:rsid w:val="006354FD"/>
    <w:rsid w:val="00637575"/>
    <w:rsid w:val="006405A5"/>
    <w:rsid w:val="00643E7D"/>
    <w:rsid w:val="00644EC7"/>
    <w:rsid w:val="006501E6"/>
    <w:rsid w:val="00650902"/>
    <w:rsid w:val="00650CAD"/>
    <w:rsid w:val="00653F7C"/>
    <w:rsid w:val="00654388"/>
    <w:rsid w:val="00674B09"/>
    <w:rsid w:val="00674EF3"/>
    <w:rsid w:val="00680911"/>
    <w:rsid w:val="006848FF"/>
    <w:rsid w:val="00690ACD"/>
    <w:rsid w:val="00692727"/>
    <w:rsid w:val="00697574"/>
    <w:rsid w:val="006A5E86"/>
    <w:rsid w:val="006A7B7B"/>
    <w:rsid w:val="006B181F"/>
    <w:rsid w:val="006B1856"/>
    <w:rsid w:val="006B4E1C"/>
    <w:rsid w:val="006B627B"/>
    <w:rsid w:val="006C22AC"/>
    <w:rsid w:val="006C26A1"/>
    <w:rsid w:val="006C2B50"/>
    <w:rsid w:val="006C3BFB"/>
    <w:rsid w:val="006C652E"/>
    <w:rsid w:val="006D01A0"/>
    <w:rsid w:val="006D576E"/>
    <w:rsid w:val="006E1C61"/>
    <w:rsid w:val="006E297E"/>
    <w:rsid w:val="006E338B"/>
    <w:rsid w:val="006E3F7C"/>
    <w:rsid w:val="006E44AC"/>
    <w:rsid w:val="006E7A84"/>
    <w:rsid w:val="006F1A53"/>
    <w:rsid w:val="006F5A5A"/>
    <w:rsid w:val="006F6B19"/>
    <w:rsid w:val="0070178C"/>
    <w:rsid w:val="00702DE9"/>
    <w:rsid w:val="00703882"/>
    <w:rsid w:val="00704890"/>
    <w:rsid w:val="00707ECA"/>
    <w:rsid w:val="00710EE4"/>
    <w:rsid w:val="00717ED1"/>
    <w:rsid w:val="0072329D"/>
    <w:rsid w:val="00725E66"/>
    <w:rsid w:val="00730395"/>
    <w:rsid w:val="00730BC1"/>
    <w:rsid w:val="00732ECC"/>
    <w:rsid w:val="00740D1F"/>
    <w:rsid w:val="00743115"/>
    <w:rsid w:val="00752BE0"/>
    <w:rsid w:val="007531CE"/>
    <w:rsid w:val="007679AF"/>
    <w:rsid w:val="00767D2B"/>
    <w:rsid w:val="007711C0"/>
    <w:rsid w:val="00774A48"/>
    <w:rsid w:val="00776CCB"/>
    <w:rsid w:val="00782D86"/>
    <w:rsid w:val="00783B93"/>
    <w:rsid w:val="00783DB4"/>
    <w:rsid w:val="00784D1C"/>
    <w:rsid w:val="007850DB"/>
    <w:rsid w:val="00787865"/>
    <w:rsid w:val="0079085C"/>
    <w:rsid w:val="007969F6"/>
    <w:rsid w:val="007A0C07"/>
    <w:rsid w:val="007A201A"/>
    <w:rsid w:val="007A224A"/>
    <w:rsid w:val="007A2755"/>
    <w:rsid w:val="007A74F2"/>
    <w:rsid w:val="007B1036"/>
    <w:rsid w:val="007B1457"/>
    <w:rsid w:val="007B195F"/>
    <w:rsid w:val="007B44F3"/>
    <w:rsid w:val="007B687C"/>
    <w:rsid w:val="007C21FC"/>
    <w:rsid w:val="007C4CA0"/>
    <w:rsid w:val="007C5D6F"/>
    <w:rsid w:val="007D0F0E"/>
    <w:rsid w:val="007D5CAE"/>
    <w:rsid w:val="007F3012"/>
    <w:rsid w:val="00800789"/>
    <w:rsid w:val="00805105"/>
    <w:rsid w:val="00805616"/>
    <w:rsid w:val="00805821"/>
    <w:rsid w:val="00812BFE"/>
    <w:rsid w:val="00816277"/>
    <w:rsid w:val="00833D19"/>
    <w:rsid w:val="00842815"/>
    <w:rsid w:val="0084430F"/>
    <w:rsid w:val="00846D96"/>
    <w:rsid w:val="00853080"/>
    <w:rsid w:val="0085753A"/>
    <w:rsid w:val="00861A01"/>
    <w:rsid w:val="00861C47"/>
    <w:rsid w:val="0086237E"/>
    <w:rsid w:val="0086631B"/>
    <w:rsid w:val="00880940"/>
    <w:rsid w:val="00886A67"/>
    <w:rsid w:val="00894820"/>
    <w:rsid w:val="0089486A"/>
    <w:rsid w:val="008A47C4"/>
    <w:rsid w:val="008B5B66"/>
    <w:rsid w:val="008C0310"/>
    <w:rsid w:val="008C2513"/>
    <w:rsid w:val="008C7200"/>
    <w:rsid w:val="008D1FC0"/>
    <w:rsid w:val="008D587C"/>
    <w:rsid w:val="008D71E3"/>
    <w:rsid w:val="008E04E4"/>
    <w:rsid w:val="008E6395"/>
    <w:rsid w:val="00907C2F"/>
    <w:rsid w:val="00910912"/>
    <w:rsid w:val="0092025B"/>
    <w:rsid w:val="0092693C"/>
    <w:rsid w:val="009358FD"/>
    <w:rsid w:val="00936A45"/>
    <w:rsid w:val="00941175"/>
    <w:rsid w:val="0095307D"/>
    <w:rsid w:val="009560D8"/>
    <w:rsid w:val="00960930"/>
    <w:rsid w:val="00964764"/>
    <w:rsid w:val="00964956"/>
    <w:rsid w:val="00976B54"/>
    <w:rsid w:val="00977FA4"/>
    <w:rsid w:val="0098340C"/>
    <w:rsid w:val="00990D22"/>
    <w:rsid w:val="00995572"/>
    <w:rsid w:val="009955BD"/>
    <w:rsid w:val="00995666"/>
    <w:rsid w:val="00997F55"/>
    <w:rsid w:val="009A1600"/>
    <w:rsid w:val="009B51FD"/>
    <w:rsid w:val="009B555F"/>
    <w:rsid w:val="009C0934"/>
    <w:rsid w:val="009C410F"/>
    <w:rsid w:val="009D216B"/>
    <w:rsid w:val="009D2AC4"/>
    <w:rsid w:val="009D4770"/>
    <w:rsid w:val="009E1971"/>
    <w:rsid w:val="009E3D4F"/>
    <w:rsid w:val="009F488D"/>
    <w:rsid w:val="009F6507"/>
    <w:rsid w:val="00A047FA"/>
    <w:rsid w:val="00A050D8"/>
    <w:rsid w:val="00A0569C"/>
    <w:rsid w:val="00A1558A"/>
    <w:rsid w:val="00A17F50"/>
    <w:rsid w:val="00A24F92"/>
    <w:rsid w:val="00A25C3D"/>
    <w:rsid w:val="00A262B3"/>
    <w:rsid w:val="00A31CDC"/>
    <w:rsid w:val="00A34E12"/>
    <w:rsid w:val="00A42AF3"/>
    <w:rsid w:val="00A47093"/>
    <w:rsid w:val="00A50D24"/>
    <w:rsid w:val="00A523C9"/>
    <w:rsid w:val="00A60648"/>
    <w:rsid w:val="00A6389D"/>
    <w:rsid w:val="00A72D46"/>
    <w:rsid w:val="00A81AED"/>
    <w:rsid w:val="00A9042F"/>
    <w:rsid w:val="00A9051B"/>
    <w:rsid w:val="00A92137"/>
    <w:rsid w:val="00A9497D"/>
    <w:rsid w:val="00AA7F66"/>
    <w:rsid w:val="00AB2007"/>
    <w:rsid w:val="00AB4144"/>
    <w:rsid w:val="00AC1BD9"/>
    <w:rsid w:val="00AD1CE0"/>
    <w:rsid w:val="00AF1E50"/>
    <w:rsid w:val="00AF243C"/>
    <w:rsid w:val="00AF3339"/>
    <w:rsid w:val="00AF44AD"/>
    <w:rsid w:val="00AF5057"/>
    <w:rsid w:val="00B04E5F"/>
    <w:rsid w:val="00B173F0"/>
    <w:rsid w:val="00B24A94"/>
    <w:rsid w:val="00B35879"/>
    <w:rsid w:val="00B3590B"/>
    <w:rsid w:val="00B37869"/>
    <w:rsid w:val="00B420F6"/>
    <w:rsid w:val="00B508BF"/>
    <w:rsid w:val="00B52C1C"/>
    <w:rsid w:val="00B53940"/>
    <w:rsid w:val="00B56A19"/>
    <w:rsid w:val="00B71876"/>
    <w:rsid w:val="00B72BE8"/>
    <w:rsid w:val="00B806BD"/>
    <w:rsid w:val="00B82067"/>
    <w:rsid w:val="00B85DD8"/>
    <w:rsid w:val="00BA05B9"/>
    <w:rsid w:val="00BA1B23"/>
    <w:rsid w:val="00BA5775"/>
    <w:rsid w:val="00BA7B20"/>
    <w:rsid w:val="00BB3645"/>
    <w:rsid w:val="00BB699C"/>
    <w:rsid w:val="00BB7C0B"/>
    <w:rsid w:val="00BC1CBA"/>
    <w:rsid w:val="00BD30BA"/>
    <w:rsid w:val="00BE54DD"/>
    <w:rsid w:val="00BE76CE"/>
    <w:rsid w:val="00BF743A"/>
    <w:rsid w:val="00C05719"/>
    <w:rsid w:val="00C0784A"/>
    <w:rsid w:val="00C14BE1"/>
    <w:rsid w:val="00C21D03"/>
    <w:rsid w:val="00C2554B"/>
    <w:rsid w:val="00C348AE"/>
    <w:rsid w:val="00C40263"/>
    <w:rsid w:val="00C40564"/>
    <w:rsid w:val="00C52698"/>
    <w:rsid w:val="00C529A4"/>
    <w:rsid w:val="00C532B5"/>
    <w:rsid w:val="00C54C96"/>
    <w:rsid w:val="00C55F96"/>
    <w:rsid w:val="00C56EE7"/>
    <w:rsid w:val="00C61EE1"/>
    <w:rsid w:val="00C65743"/>
    <w:rsid w:val="00C71CC4"/>
    <w:rsid w:val="00C746B6"/>
    <w:rsid w:val="00C81E54"/>
    <w:rsid w:val="00C82DCE"/>
    <w:rsid w:val="00C85D74"/>
    <w:rsid w:val="00C90165"/>
    <w:rsid w:val="00C930BD"/>
    <w:rsid w:val="00CA2B97"/>
    <w:rsid w:val="00CA2F14"/>
    <w:rsid w:val="00CA79F9"/>
    <w:rsid w:val="00CD5C10"/>
    <w:rsid w:val="00CE3C43"/>
    <w:rsid w:val="00CF1793"/>
    <w:rsid w:val="00CF3D7C"/>
    <w:rsid w:val="00D11CEC"/>
    <w:rsid w:val="00D16978"/>
    <w:rsid w:val="00D25C90"/>
    <w:rsid w:val="00D43548"/>
    <w:rsid w:val="00D50428"/>
    <w:rsid w:val="00D50814"/>
    <w:rsid w:val="00D523A6"/>
    <w:rsid w:val="00D56F42"/>
    <w:rsid w:val="00D6547E"/>
    <w:rsid w:val="00D67B32"/>
    <w:rsid w:val="00D71CB0"/>
    <w:rsid w:val="00D75829"/>
    <w:rsid w:val="00D7632C"/>
    <w:rsid w:val="00D96F5D"/>
    <w:rsid w:val="00DD0C1A"/>
    <w:rsid w:val="00DD6D84"/>
    <w:rsid w:val="00DE30A2"/>
    <w:rsid w:val="00DE30E3"/>
    <w:rsid w:val="00DE4AA7"/>
    <w:rsid w:val="00DE5578"/>
    <w:rsid w:val="00DE697F"/>
    <w:rsid w:val="00DF1CE9"/>
    <w:rsid w:val="00E00367"/>
    <w:rsid w:val="00E01278"/>
    <w:rsid w:val="00E21235"/>
    <w:rsid w:val="00E3120F"/>
    <w:rsid w:val="00E313BB"/>
    <w:rsid w:val="00E34C88"/>
    <w:rsid w:val="00E36120"/>
    <w:rsid w:val="00E40E25"/>
    <w:rsid w:val="00E502DB"/>
    <w:rsid w:val="00E527E6"/>
    <w:rsid w:val="00E62DF4"/>
    <w:rsid w:val="00E87335"/>
    <w:rsid w:val="00E902A3"/>
    <w:rsid w:val="00E920FD"/>
    <w:rsid w:val="00E97E91"/>
    <w:rsid w:val="00EA2A4E"/>
    <w:rsid w:val="00EA50EC"/>
    <w:rsid w:val="00EA5DB3"/>
    <w:rsid w:val="00EB0915"/>
    <w:rsid w:val="00EB2EC3"/>
    <w:rsid w:val="00EB7003"/>
    <w:rsid w:val="00EC1E1D"/>
    <w:rsid w:val="00EC4F18"/>
    <w:rsid w:val="00EC5397"/>
    <w:rsid w:val="00EC56FA"/>
    <w:rsid w:val="00EC6E00"/>
    <w:rsid w:val="00EC751A"/>
    <w:rsid w:val="00ED39C8"/>
    <w:rsid w:val="00ED5B1C"/>
    <w:rsid w:val="00EE0D24"/>
    <w:rsid w:val="00EF02BC"/>
    <w:rsid w:val="00EF056F"/>
    <w:rsid w:val="00EF1E18"/>
    <w:rsid w:val="00EF3A8A"/>
    <w:rsid w:val="00F00B6F"/>
    <w:rsid w:val="00F15301"/>
    <w:rsid w:val="00F1657B"/>
    <w:rsid w:val="00F16D7A"/>
    <w:rsid w:val="00F17B06"/>
    <w:rsid w:val="00F24C49"/>
    <w:rsid w:val="00F27E12"/>
    <w:rsid w:val="00F32DBB"/>
    <w:rsid w:val="00F36611"/>
    <w:rsid w:val="00F40DE8"/>
    <w:rsid w:val="00F424F0"/>
    <w:rsid w:val="00F472EA"/>
    <w:rsid w:val="00F54EC3"/>
    <w:rsid w:val="00F561CF"/>
    <w:rsid w:val="00F570F4"/>
    <w:rsid w:val="00F671D9"/>
    <w:rsid w:val="00F74613"/>
    <w:rsid w:val="00F8395C"/>
    <w:rsid w:val="00F84262"/>
    <w:rsid w:val="00F8472C"/>
    <w:rsid w:val="00F92F45"/>
    <w:rsid w:val="00F95058"/>
    <w:rsid w:val="00FA4EFC"/>
    <w:rsid w:val="00FB32BD"/>
    <w:rsid w:val="00FD0543"/>
    <w:rsid w:val="00FD5877"/>
    <w:rsid w:val="00FE148F"/>
    <w:rsid w:val="00FE40AA"/>
    <w:rsid w:val="00FF1D0C"/>
    <w:rsid w:val="00FF3B96"/>
    <w:rsid w:val="00FF49CF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E54"/>
  </w:style>
  <w:style w:type="paragraph" w:styleId="a3">
    <w:name w:val="Body Text"/>
    <w:basedOn w:val="a"/>
    <w:link w:val="a4"/>
    <w:rsid w:val="00C81E5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C8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81E54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C81E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8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81E5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746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7910</Words>
  <Characters>45092</Characters>
  <Application>Microsoft Office Word</Application>
  <DocSecurity>0</DocSecurity>
  <Lines>375</Lines>
  <Paragraphs>105</Paragraphs>
  <ScaleCrop>false</ScaleCrop>
  <Company>Microsoft</Company>
  <LinksUpToDate>false</LinksUpToDate>
  <CharactersWithSpaces>52897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2017-04-13T06:57:00Z</cp:lastPrinted>
  <dcterms:created xsi:type="dcterms:W3CDTF">2017-03-20T09:56:00Z</dcterms:created>
  <dcterms:modified xsi:type="dcterms:W3CDTF">2017-04-13T06:59:00Z</dcterms:modified>
</cp:coreProperties>
</file>